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4E151" w14:textId="23C4F71B" w:rsidR="002F5F12" w:rsidRDefault="002F5F12" w:rsidP="002F5F12">
      <w:pPr>
        <w:pStyle w:val="Title"/>
        <w:rPr>
          <w:rFonts w:ascii="Arial" w:hAnsi="Arial" w:cs="Arial"/>
        </w:rPr>
      </w:pPr>
      <w:r w:rsidRPr="00FA56BF">
        <w:rPr>
          <w:rFonts w:ascii="Arial" w:hAnsi="Arial" w:cs="Arial"/>
        </w:rPr>
        <w:t>202</w:t>
      </w:r>
      <w:r>
        <w:rPr>
          <w:rFonts w:ascii="Arial" w:hAnsi="Arial" w:cs="Arial"/>
        </w:rPr>
        <w:t>6</w:t>
      </w:r>
      <w:r w:rsidRPr="00FA56BF">
        <w:rPr>
          <w:rFonts w:ascii="Arial" w:hAnsi="Arial" w:cs="Arial"/>
        </w:rPr>
        <w:t xml:space="preserve"> Product Advisory</w:t>
      </w:r>
      <w:r>
        <w:rPr>
          <w:rFonts w:ascii="Arial" w:hAnsi="Arial" w:cs="Arial"/>
        </w:rPr>
        <w:t xml:space="preserve"> </w:t>
      </w:r>
      <w:r w:rsidR="00CE065F">
        <w:rPr>
          <w:rFonts w:ascii="Arial" w:hAnsi="Arial" w:cs="Arial"/>
        </w:rPr>
        <w:t>Webinar</w:t>
      </w:r>
    </w:p>
    <w:p w14:paraId="3A1A0B5D" w14:textId="2F5CFC0B" w:rsidR="002F5F12" w:rsidRDefault="002F5F12" w:rsidP="002F5F12">
      <w:pPr>
        <w:pStyle w:val="Title"/>
        <w:rPr>
          <w:rFonts w:ascii="Arial" w:hAnsi="Arial" w:cs="Arial"/>
        </w:rPr>
      </w:pPr>
      <w:r>
        <w:rPr>
          <w:rFonts w:ascii="Arial" w:hAnsi="Arial" w:cs="Arial"/>
        </w:rPr>
        <w:t>Shareable Content: E-Newsletter Copy</w:t>
      </w:r>
    </w:p>
    <w:p w14:paraId="5B31A337" w14:textId="097EAF7E" w:rsidR="002F5F12" w:rsidRDefault="002F5F12" w:rsidP="002F5F12">
      <w:pPr>
        <w:spacing w:line="240" w:lineRule="auto"/>
        <w:rPr>
          <w:b/>
          <w:bCs/>
          <w:sz w:val="20"/>
          <w:szCs w:val="20"/>
        </w:rPr>
      </w:pPr>
    </w:p>
    <w:p w14:paraId="3CDBFCBB" w14:textId="77777777" w:rsidR="00CE065F" w:rsidRPr="00CE065F" w:rsidRDefault="00CE065F" w:rsidP="00CE065F">
      <w:pPr>
        <w:pStyle w:val="Subtitle"/>
        <w:spacing w:line="240" w:lineRule="auto"/>
        <w:rPr>
          <w:rFonts w:cs="Arial"/>
          <w:sz w:val="20"/>
          <w:szCs w:val="20"/>
        </w:rPr>
      </w:pPr>
      <w:r w:rsidRPr="00CE065F">
        <w:rPr>
          <w:rFonts w:cs="Arial"/>
          <w:sz w:val="20"/>
          <w:szCs w:val="20"/>
        </w:rPr>
        <w:t>WEBINAR REGISTRATION</w:t>
      </w:r>
    </w:p>
    <w:p w14:paraId="5E7B5717" w14:textId="77777777" w:rsidR="00CE065F" w:rsidRPr="00CE065F" w:rsidRDefault="00CE065F" w:rsidP="00CE065F">
      <w:pPr>
        <w:spacing w:line="240" w:lineRule="auto"/>
        <w:ind w:left="1800" w:hanging="1800"/>
        <w:rPr>
          <w:b/>
          <w:bCs/>
          <w:sz w:val="20"/>
          <w:szCs w:val="20"/>
        </w:rPr>
      </w:pPr>
      <w:r w:rsidRPr="00CE065F">
        <w:rPr>
          <w:b/>
          <w:bCs/>
          <w:sz w:val="20"/>
          <w:szCs w:val="20"/>
        </w:rPr>
        <w:t>DATES APPLICABLE:</w:t>
      </w:r>
      <w:r w:rsidRPr="00CE065F">
        <w:rPr>
          <w:sz w:val="20"/>
          <w:szCs w:val="20"/>
        </w:rPr>
        <w:tab/>
      </w:r>
      <w:r w:rsidRPr="00CE065F">
        <w:rPr>
          <w:sz w:val="20"/>
          <w:szCs w:val="20"/>
        </w:rPr>
        <w:tab/>
      </w:r>
      <w:r w:rsidRPr="00CE065F">
        <w:rPr>
          <w:b/>
          <w:bCs/>
          <w:sz w:val="20"/>
          <w:szCs w:val="20"/>
        </w:rPr>
        <w:t>April 1</w:t>
      </w:r>
      <w:r w:rsidRPr="00CE065F">
        <w:rPr>
          <w:b/>
          <w:bCs/>
          <w:sz w:val="20"/>
          <w:szCs w:val="20"/>
          <w:vertAlign w:val="superscript"/>
        </w:rPr>
        <w:t>st</w:t>
      </w:r>
      <w:r w:rsidRPr="00CE065F">
        <w:rPr>
          <w:b/>
          <w:bCs/>
          <w:sz w:val="20"/>
          <w:szCs w:val="20"/>
        </w:rPr>
        <w:t xml:space="preserve"> Onwards</w:t>
      </w:r>
    </w:p>
    <w:p w14:paraId="3CC9004C" w14:textId="77777777" w:rsidR="00CE065F" w:rsidRPr="00CE065F" w:rsidRDefault="00CE065F" w:rsidP="00CE065F">
      <w:pPr>
        <w:spacing w:line="240" w:lineRule="auto"/>
        <w:rPr>
          <w:b/>
          <w:bCs/>
          <w:sz w:val="20"/>
          <w:szCs w:val="20"/>
        </w:rPr>
      </w:pPr>
      <w:r w:rsidRPr="00CE065F">
        <w:rPr>
          <w:b/>
          <w:bCs/>
          <w:sz w:val="20"/>
          <w:szCs w:val="20"/>
        </w:rPr>
        <w:t>SUBJECT LINE:</w:t>
      </w:r>
      <w:r w:rsidRPr="00CE065F">
        <w:rPr>
          <w:sz w:val="20"/>
          <w:szCs w:val="20"/>
        </w:rPr>
        <w:tab/>
      </w:r>
      <w:r w:rsidRPr="00CE065F">
        <w:rPr>
          <w:sz w:val="20"/>
          <w:szCs w:val="20"/>
        </w:rPr>
        <w:tab/>
      </w:r>
      <w:r w:rsidRPr="00CE065F">
        <w:rPr>
          <w:sz w:val="20"/>
          <w:szCs w:val="20"/>
        </w:rPr>
        <w:tab/>
      </w:r>
      <w:r w:rsidRPr="00CE065F">
        <w:rPr>
          <w:b/>
          <w:bCs/>
          <w:sz w:val="20"/>
          <w:szCs w:val="20"/>
        </w:rPr>
        <w:t>2026 Product Advisory Webinar</w:t>
      </w:r>
    </w:p>
    <w:p w14:paraId="28B48E81" w14:textId="361E457A" w:rsidR="00CE065F" w:rsidRPr="00CE065F" w:rsidRDefault="00CE065F" w:rsidP="00CE065F">
      <w:pPr>
        <w:spacing w:line="240" w:lineRule="auto"/>
        <w:rPr>
          <w:b/>
          <w:bCs/>
          <w:sz w:val="20"/>
          <w:szCs w:val="20"/>
        </w:rPr>
      </w:pPr>
      <w:r w:rsidRPr="00CE065F">
        <w:rPr>
          <w:b/>
          <w:bCs/>
          <w:sz w:val="20"/>
          <w:szCs w:val="20"/>
        </w:rPr>
        <w:t xml:space="preserve">EMAIL PREHEADER: </w:t>
      </w:r>
      <w:r w:rsidRPr="00CE065F">
        <w:rPr>
          <w:b/>
          <w:bCs/>
          <w:sz w:val="20"/>
          <w:szCs w:val="20"/>
        </w:rPr>
        <w:tab/>
      </w:r>
      <w:r w:rsidRPr="00CE065F">
        <w:rPr>
          <w:b/>
          <w:bCs/>
          <w:sz w:val="20"/>
          <w:szCs w:val="20"/>
        </w:rPr>
        <w:tab/>
        <w:t xml:space="preserve">Learn how you can help keep markets open for all  </w:t>
      </w:r>
      <w:r w:rsidRPr="00CE065F">
        <w:rPr>
          <w:sz w:val="20"/>
          <w:szCs w:val="20"/>
        </w:rPr>
        <w:tab/>
      </w:r>
    </w:p>
    <w:p w14:paraId="31CBC381" w14:textId="77777777" w:rsidR="00CE065F" w:rsidRDefault="00CE065F" w:rsidP="00CE065F">
      <w:pPr>
        <w:pStyle w:val="TSBody"/>
        <w:spacing w:line="240" w:lineRule="auto"/>
        <w:rPr>
          <w:rFonts w:ascii="Arial" w:hAnsi="Arial" w:cs="Arial"/>
          <w:b/>
          <w:bCs/>
          <w:color w:val="000000" w:themeColor="text1"/>
          <w:sz w:val="20"/>
          <w:lang w:val="en-CA"/>
        </w:rPr>
      </w:pPr>
      <w:r w:rsidRPr="00CE065F">
        <w:rPr>
          <w:rFonts w:ascii="Arial" w:hAnsi="Arial" w:cs="Arial"/>
          <w:b/>
          <w:bCs/>
          <w:color w:val="000000" w:themeColor="text1"/>
          <w:sz w:val="20"/>
          <w:lang w:val="en-CA"/>
        </w:rPr>
        <w:t xml:space="preserve">Headline: Keep it Clean is inviting you to attend our upcoming </w:t>
      </w:r>
      <w:r w:rsidRPr="00CE065F">
        <w:rPr>
          <w:rFonts w:ascii="Arial" w:hAnsi="Arial" w:cs="Arial"/>
          <w:b/>
          <w:bCs/>
          <w:color w:val="000000" w:themeColor="text1"/>
          <w:sz w:val="20"/>
          <w:lang w:val="en-GB"/>
        </w:rPr>
        <w:t>2026 Product Advisory webinar. </w:t>
      </w:r>
      <w:r w:rsidRPr="00CE065F">
        <w:rPr>
          <w:rFonts w:ascii="Arial" w:hAnsi="Arial" w:cs="Arial"/>
          <w:b/>
          <w:bCs/>
          <w:color w:val="000000" w:themeColor="text1"/>
          <w:sz w:val="20"/>
          <w:lang w:val="en-CA"/>
        </w:rPr>
        <w:t> </w:t>
      </w:r>
    </w:p>
    <w:p w14:paraId="62F0426C" w14:textId="36311A3A" w:rsidR="00CE065F" w:rsidRPr="00CE065F" w:rsidRDefault="00CE065F" w:rsidP="00CE065F">
      <w:pPr>
        <w:pStyle w:val="TSBody"/>
        <w:spacing w:line="240" w:lineRule="auto"/>
        <w:rPr>
          <w:rFonts w:ascii="Arial" w:hAnsi="Arial" w:cs="Arial"/>
          <w:b/>
          <w:bCs/>
          <w:color w:val="000000" w:themeColor="text1"/>
          <w:sz w:val="20"/>
          <w:lang w:val="en-CA"/>
        </w:rPr>
      </w:pPr>
      <w:r w:rsidRPr="00CE065F">
        <w:rPr>
          <w:rFonts w:ascii="Arial" w:hAnsi="Arial" w:cs="Arial"/>
          <w:b/>
          <w:bCs/>
          <w:color w:val="000000" w:themeColor="text1"/>
          <w:sz w:val="20"/>
        </w:rPr>
        <w:t xml:space="preserve">EMAIL COPY: </w:t>
      </w:r>
      <w:r w:rsidRPr="00CE065F">
        <w:rPr>
          <w:rFonts w:ascii="Arial" w:hAnsi="Arial" w:cs="Arial"/>
          <w:b/>
          <w:bCs/>
          <w:sz w:val="20"/>
        </w:rPr>
        <w:tab/>
      </w:r>
    </w:p>
    <w:p w14:paraId="71180121" w14:textId="77777777" w:rsidR="00CE065F" w:rsidRPr="00CE065F" w:rsidRDefault="00CE065F" w:rsidP="00CE065F">
      <w:pPr>
        <w:pStyle w:val="TSBody"/>
        <w:spacing w:line="240" w:lineRule="auto"/>
        <w:rPr>
          <w:rFonts w:ascii="Arial" w:hAnsi="Arial" w:cs="Arial"/>
          <w:b/>
          <w:bCs/>
          <w:color w:val="000000" w:themeColor="text1"/>
          <w:sz w:val="20"/>
          <w:lang w:val="en-GB"/>
        </w:rPr>
      </w:pPr>
      <w:r w:rsidRPr="00CE065F">
        <w:rPr>
          <w:rFonts w:ascii="Arial" w:hAnsi="Arial" w:cs="Arial"/>
          <w:b/>
          <w:bCs/>
          <w:color w:val="000000" w:themeColor="text1"/>
          <w:sz w:val="20"/>
          <w:lang w:val="en-GB"/>
        </w:rPr>
        <w:t xml:space="preserve">DATE: Thursday, May 7, 2026 </w:t>
      </w:r>
    </w:p>
    <w:p w14:paraId="40F043F4" w14:textId="77777777" w:rsidR="00CE065F" w:rsidRPr="00CE065F" w:rsidRDefault="00CE065F" w:rsidP="00CE065F">
      <w:pPr>
        <w:pStyle w:val="TSBody"/>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TIME:</w:t>
      </w:r>
      <w:r w:rsidRPr="00CE065F">
        <w:rPr>
          <w:rFonts w:ascii="Arial" w:hAnsi="Arial" w:cs="Arial"/>
          <w:color w:val="000000" w:themeColor="text1"/>
          <w:sz w:val="20"/>
          <w:lang w:val="en-GB"/>
        </w:rPr>
        <w:tab/>
        <w:t xml:space="preserve">11:00 a.m. - 12:00 p.m. CDT </w:t>
      </w:r>
    </w:p>
    <w:p w14:paraId="5C6BAFF2" w14:textId="77777777" w:rsidR="00CE065F" w:rsidRPr="00CE065F" w:rsidRDefault="00CE065F" w:rsidP="00CE065F">
      <w:pPr>
        <w:pStyle w:val="TSBody"/>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The Keep it Clean Product Advisory informs Canadian growers of potential market risks associated with the use of certain crop protection products on some crops.  </w:t>
      </w:r>
    </w:p>
    <w:p w14:paraId="2A49BB9F" w14:textId="77777777" w:rsidR="00CE065F" w:rsidRPr="00CE065F" w:rsidRDefault="00CE065F" w:rsidP="00CE065F">
      <w:pPr>
        <w:pStyle w:val="TSBody"/>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Join the experts to learn more about the updated 2026 Product Advisory:  </w:t>
      </w:r>
    </w:p>
    <w:p w14:paraId="69AF7B08" w14:textId="77777777" w:rsidR="00CE065F" w:rsidRPr="00CE065F" w:rsidRDefault="00CE065F" w:rsidP="00CE065F">
      <w:pPr>
        <w:pStyle w:val="TSBody"/>
        <w:numPr>
          <w:ilvl w:val="0"/>
          <w:numId w:val="1"/>
        </w:numPr>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Krista Zuzak, Director, Crop Protection and Production, Cereals Canada  </w:t>
      </w:r>
    </w:p>
    <w:p w14:paraId="0C0FCB8F" w14:textId="77777777" w:rsidR="00CE065F" w:rsidRPr="00CE065F" w:rsidRDefault="00CE065F" w:rsidP="00CE065F">
      <w:pPr>
        <w:pStyle w:val="TSBody"/>
        <w:numPr>
          <w:ilvl w:val="0"/>
          <w:numId w:val="1"/>
        </w:numPr>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Jeff English, Vice President, Public Affairs, Pulse Canada  </w:t>
      </w:r>
    </w:p>
    <w:p w14:paraId="5500E4C5" w14:textId="77777777" w:rsidR="00CE065F" w:rsidRPr="00CE065F" w:rsidRDefault="00CE065F" w:rsidP="00CE065F">
      <w:pPr>
        <w:pStyle w:val="TSBody"/>
        <w:numPr>
          <w:ilvl w:val="0"/>
          <w:numId w:val="1"/>
        </w:numPr>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Curtis Rempel, Vice President, Innovation, Production and Supply, Canola Council of Canada  </w:t>
      </w:r>
    </w:p>
    <w:p w14:paraId="1E553FC5" w14:textId="77777777" w:rsidR="00CE065F" w:rsidRPr="00CE065F" w:rsidRDefault="00CE065F" w:rsidP="00CE065F">
      <w:pPr>
        <w:pStyle w:val="TSBody"/>
        <w:spacing w:line="240" w:lineRule="auto"/>
        <w:rPr>
          <w:rFonts w:ascii="Arial" w:hAnsi="Arial" w:cs="Arial"/>
          <w:color w:val="000000" w:themeColor="text1"/>
          <w:sz w:val="20"/>
          <w:lang w:val="en-GB"/>
        </w:rPr>
      </w:pPr>
      <w:r w:rsidRPr="00CE065F">
        <w:rPr>
          <w:rFonts w:ascii="Arial" w:hAnsi="Arial" w:cs="Arial"/>
          <w:color w:val="000000" w:themeColor="text1"/>
          <w:sz w:val="20"/>
          <w:lang w:val="en-GB"/>
        </w:rPr>
        <w:t xml:space="preserve">Keep it Clean recommends growers always consult their grain buyers before applying any crop protection products on the Product Advisory to keep their crops market ready throughout the growing season.  </w:t>
      </w:r>
    </w:p>
    <w:p w14:paraId="477C391D" w14:textId="77777777" w:rsidR="00CE065F" w:rsidRPr="00CE065F" w:rsidRDefault="00CE065F" w:rsidP="00CE065F">
      <w:pPr>
        <w:pStyle w:val="TSBody"/>
        <w:spacing w:line="240" w:lineRule="auto"/>
        <w:rPr>
          <w:rFonts w:ascii="Arial" w:hAnsi="Arial" w:cs="Arial"/>
          <w:color w:val="000000" w:themeColor="text1"/>
          <w:sz w:val="20"/>
          <w:lang w:val="en-CA"/>
        </w:rPr>
      </w:pPr>
      <w:r w:rsidRPr="00CE065F">
        <w:rPr>
          <w:rFonts w:ascii="Arial" w:hAnsi="Arial" w:cs="Arial"/>
          <w:noProof/>
          <w:color w:val="000000" w:themeColor="text1"/>
          <w:sz w:val="20"/>
          <w:lang w:val="en-CA"/>
          <w14:ligatures w14:val="standardContextual"/>
        </w:rPr>
        <w:lastRenderedPageBreak/>
        <w:drawing>
          <wp:inline distT="0" distB="0" distL="0" distR="0" wp14:anchorId="06960BDA" wp14:editId="455166E3">
            <wp:extent cx="3211033" cy="1677765"/>
            <wp:effectExtent l="0" t="0" r="2540" b="0"/>
            <wp:docPr id="867565352" name="Picture 1" descr="A black and yellow webina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565352" name="Picture 1" descr="A black and yellow webinar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1426" cy="1709320"/>
                    </a:xfrm>
                    <a:prstGeom prst="rect">
                      <a:avLst/>
                    </a:prstGeom>
                  </pic:spPr>
                </pic:pic>
              </a:graphicData>
            </a:graphic>
          </wp:inline>
        </w:drawing>
      </w:r>
    </w:p>
    <w:p w14:paraId="03A7F17E" w14:textId="77777777" w:rsidR="00CE065F" w:rsidRPr="00CE065F" w:rsidRDefault="00CE065F" w:rsidP="00CE065F">
      <w:pPr>
        <w:pStyle w:val="TSBody"/>
        <w:spacing w:line="240" w:lineRule="auto"/>
        <w:rPr>
          <w:rFonts w:ascii="Arial" w:hAnsi="Arial" w:cs="Arial"/>
          <w:color w:val="000000" w:themeColor="text1"/>
          <w:sz w:val="20"/>
          <w:lang w:val="en-CA"/>
        </w:rPr>
      </w:pPr>
      <w:r w:rsidRPr="00CE065F">
        <w:rPr>
          <w:rFonts w:ascii="Arial" w:hAnsi="Arial" w:cs="Arial"/>
          <w:color w:val="000000" w:themeColor="text1"/>
          <w:sz w:val="20"/>
          <w:lang w:val="en-CA"/>
        </w:rPr>
        <w:t>CEU credits are available for CCAs.  </w:t>
      </w:r>
    </w:p>
    <w:p w14:paraId="5CE82E16" w14:textId="77777777" w:rsidR="00CE065F" w:rsidRPr="00CE065F" w:rsidRDefault="00CE065F" w:rsidP="00CE065F">
      <w:pPr>
        <w:spacing w:line="240" w:lineRule="auto"/>
        <w:rPr>
          <w:sz w:val="20"/>
          <w:szCs w:val="20"/>
        </w:rPr>
      </w:pPr>
      <w:r w:rsidRPr="00CE065F">
        <w:rPr>
          <w:sz w:val="20"/>
          <w:szCs w:val="20"/>
        </w:rPr>
        <w:t xml:space="preserve">[CTA BOX] Register Now </w:t>
      </w:r>
      <w:hyperlink r:id="rId12" w:history="1">
        <w:r w:rsidRPr="00CE065F">
          <w:rPr>
            <w:rStyle w:val="Hyperlink"/>
            <w:sz w:val="20"/>
            <w:szCs w:val="20"/>
            <w:shd w:val="clear" w:color="auto" w:fill="FFFFFF"/>
          </w:rPr>
          <w:t>https://thinkshift.zoom.us/webinar/register/1017733319847/WN_AVKRPUBWRJWjRhUYe2X58A</w:t>
        </w:r>
      </w:hyperlink>
      <w:r w:rsidRPr="00CE065F">
        <w:rPr>
          <w:color w:val="242424"/>
          <w:sz w:val="20"/>
          <w:szCs w:val="20"/>
          <w:shd w:val="clear" w:color="auto" w:fill="FFFFFF"/>
        </w:rPr>
        <w:t xml:space="preserve"> </w:t>
      </w:r>
    </w:p>
    <w:p w14:paraId="523CEE7D" w14:textId="77777777" w:rsidR="00CE065F" w:rsidRPr="00CE065F" w:rsidRDefault="00CE065F" w:rsidP="00CE065F">
      <w:pPr>
        <w:spacing w:line="240" w:lineRule="auto"/>
        <w:rPr>
          <w:color w:val="242424"/>
          <w:sz w:val="20"/>
          <w:szCs w:val="20"/>
          <w:shd w:val="clear" w:color="auto" w:fill="FFFFFF"/>
        </w:rPr>
      </w:pPr>
    </w:p>
    <w:p w14:paraId="7D4CD085" w14:textId="77777777" w:rsidR="00CE065F" w:rsidRDefault="00CE065F" w:rsidP="00CE065F">
      <w:pPr>
        <w:pStyle w:val="Subtitle"/>
        <w:spacing w:line="240" w:lineRule="auto"/>
        <w:rPr>
          <w:rFonts w:cs="Arial"/>
          <w:sz w:val="20"/>
          <w:szCs w:val="20"/>
        </w:rPr>
      </w:pPr>
    </w:p>
    <w:p w14:paraId="122376F2" w14:textId="624E9F94" w:rsidR="00CE065F" w:rsidRPr="00CE065F" w:rsidRDefault="00CE065F" w:rsidP="00CE065F">
      <w:pPr>
        <w:pStyle w:val="Subtitle"/>
        <w:spacing w:line="240" w:lineRule="auto"/>
        <w:rPr>
          <w:rFonts w:cs="Arial"/>
          <w:sz w:val="20"/>
          <w:szCs w:val="20"/>
        </w:rPr>
      </w:pPr>
      <w:r w:rsidRPr="00CE065F">
        <w:rPr>
          <w:rFonts w:cs="Arial"/>
          <w:sz w:val="20"/>
          <w:szCs w:val="20"/>
        </w:rPr>
        <w:t>ENEWSLETTER CONTENT – WEBINAR REMINDER</w:t>
      </w:r>
    </w:p>
    <w:p w14:paraId="7596D4A3" w14:textId="77777777" w:rsidR="00CE065F" w:rsidRPr="00CE065F" w:rsidRDefault="00CE065F" w:rsidP="00CE065F">
      <w:pPr>
        <w:spacing w:line="240" w:lineRule="auto"/>
        <w:ind w:left="1800" w:hanging="1800"/>
        <w:rPr>
          <w:b/>
          <w:bCs/>
          <w:sz w:val="20"/>
          <w:szCs w:val="20"/>
        </w:rPr>
      </w:pPr>
      <w:r w:rsidRPr="00CE065F">
        <w:rPr>
          <w:b/>
          <w:bCs/>
          <w:sz w:val="20"/>
          <w:szCs w:val="20"/>
        </w:rPr>
        <w:t>DATES APPLICABLE:</w:t>
      </w:r>
      <w:r w:rsidRPr="00CE065F">
        <w:rPr>
          <w:sz w:val="20"/>
          <w:szCs w:val="20"/>
        </w:rPr>
        <w:tab/>
      </w:r>
      <w:r w:rsidRPr="00CE065F">
        <w:rPr>
          <w:sz w:val="20"/>
          <w:szCs w:val="20"/>
        </w:rPr>
        <w:tab/>
      </w:r>
      <w:r w:rsidRPr="00CE065F">
        <w:rPr>
          <w:b/>
          <w:bCs/>
          <w:sz w:val="20"/>
          <w:szCs w:val="20"/>
        </w:rPr>
        <w:t>April 1</w:t>
      </w:r>
      <w:r w:rsidRPr="00CE065F">
        <w:rPr>
          <w:b/>
          <w:bCs/>
          <w:sz w:val="20"/>
          <w:szCs w:val="20"/>
          <w:vertAlign w:val="superscript"/>
        </w:rPr>
        <w:t>st</w:t>
      </w:r>
      <w:r w:rsidRPr="00CE065F">
        <w:rPr>
          <w:b/>
          <w:bCs/>
          <w:sz w:val="20"/>
          <w:szCs w:val="20"/>
        </w:rPr>
        <w:t xml:space="preserve"> Onwards</w:t>
      </w:r>
    </w:p>
    <w:p w14:paraId="3668704B" w14:textId="77777777" w:rsidR="00CE065F" w:rsidRPr="00CE065F" w:rsidRDefault="00CE065F" w:rsidP="00CE065F">
      <w:pPr>
        <w:spacing w:line="240" w:lineRule="auto"/>
        <w:rPr>
          <w:b/>
          <w:bCs/>
          <w:sz w:val="20"/>
          <w:szCs w:val="20"/>
        </w:rPr>
      </w:pPr>
      <w:r w:rsidRPr="00CE065F">
        <w:rPr>
          <w:b/>
          <w:bCs/>
          <w:sz w:val="20"/>
          <w:szCs w:val="20"/>
        </w:rPr>
        <w:t>SUBJECT LINE:</w:t>
      </w:r>
      <w:r w:rsidRPr="00CE065F">
        <w:rPr>
          <w:sz w:val="20"/>
          <w:szCs w:val="20"/>
        </w:rPr>
        <w:tab/>
      </w:r>
      <w:r w:rsidRPr="00CE065F">
        <w:rPr>
          <w:sz w:val="20"/>
          <w:szCs w:val="20"/>
        </w:rPr>
        <w:tab/>
      </w:r>
      <w:r w:rsidRPr="00CE065F">
        <w:rPr>
          <w:b/>
          <w:bCs/>
          <w:sz w:val="20"/>
          <w:szCs w:val="20"/>
        </w:rPr>
        <w:t>Don’t Forget to Register for the 2026 Product Advisory Webinar</w:t>
      </w:r>
    </w:p>
    <w:p w14:paraId="5FA8C97B" w14:textId="77777777" w:rsidR="00CE065F" w:rsidRPr="00CE065F" w:rsidRDefault="00CE065F" w:rsidP="00CE065F">
      <w:pPr>
        <w:spacing w:line="240" w:lineRule="auto"/>
        <w:rPr>
          <w:b/>
          <w:bCs/>
          <w:sz w:val="20"/>
          <w:szCs w:val="20"/>
        </w:rPr>
      </w:pPr>
      <w:r w:rsidRPr="00CE065F">
        <w:rPr>
          <w:b/>
          <w:bCs/>
          <w:sz w:val="20"/>
          <w:szCs w:val="20"/>
        </w:rPr>
        <w:t xml:space="preserve">EMAIL PRE-HEADER: </w:t>
      </w:r>
      <w:r w:rsidRPr="00CE065F">
        <w:rPr>
          <w:b/>
          <w:bCs/>
          <w:sz w:val="20"/>
          <w:szCs w:val="20"/>
        </w:rPr>
        <w:tab/>
      </w:r>
      <w:r w:rsidRPr="00CE065F">
        <w:rPr>
          <w:b/>
          <w:bCs/>
          <w:sz w:val="20"/>
          <w:szCs w:val="20"/>
        </w:rPr>
        <w:tab/>
        <w:t>Valuable tips and insights on growing market-ready crops</w:t>
      </w:r>
      <w:r w:rsidRPr="00CE065F">
        <w:rPr>
          <w:b/>
          <w:bCs/>
          <w:sz w:val="20"/>
          <w:szCs w:val="20"/>
        </w:rPr>
        <w:tab/>
      </w:r>
      <w:r w:rsidRPr="00CE065F">
        <w:rPr>
          <w:b/>
          <w:bCs/>
          <w:sz w:val="20"/>
          <w:szCs w:val="20"/>
        </w:rPr>
        <w:tab/>
      </w:r>
    </w:p>
    <w:p w14:paraId="69466486" w14:textId="77777777" w:rsidR="00CE065F" w:rsidRPr="00CE065F" w:rsidRDefault="00CE065F" w:rsidP="00CE065F">
      <w:pPr>
        <w:spacing w:line="240" w:lineRule="auto"/>
        <w:rPr>
          <w:b/>
          <w:bCs/>
          <w:sz w:val="20"/>
          <w:szCs w:val="20"/>
        </w:rPr>
      </w:pPr>
      <w:r w:rsidRPr="00CE065F">
        <w:rPr>
          <w:b/>
          <w:bCs/>
          <w:sz w:val="20"/>
          <w:szCs w:val="20"/>
        </w:rPr>
        <w:t>EMAIL COPY: </w:t>
      </w:r>
    </w:p>
    <w:p w14:paraId="4C8B57A6" w14:textId="77777777" w:rsidR="00CE065F" w:rsidRPr="00CE065F" w:rsidRDefault="00CE065F" w:rsidP="00CE065F">
      <w:pPr>
        <w:spacing w:line="240" w:lineRule="auto"/>
        <w:rPr>
          <w:b/>
          <w:bCs/>
          <w:sz w:val="20"/>
          <w:szCs w:val="20"/>
        </w:rPr>
      </w:pPr>
      <w:r w:rsidRPr="00CE065F">
        <w:rPr>
          <w:b/>
          <w:bCs/>
          <w:sz w:val="20"/>
          <w:szCs w:val="20"/>
        </w:rPr>
        <w:t>Headline: Have you registered for the 2026 Product Advisory webinar?  </w:t>
      </w:r>
    </w:p>
    <w:p w14:paraId="18AE5585" w14:textId="77777777" w:rsidR="00CE065F" w:rsidRPr="00CE065F" w:rsidRDefault="00CE065F" w:rsidP="00CE065F">
      <w:pPr>
        <w:pStyle w:val="TSBody"/>
        <w:spacing w:line="240" w:lineRule="auto"/>
        <w:rPr>
          <w:rFonts w:ascii="Arial" w:hAnsi="Arial" w:cs="Arial"/>
          <w:color w:val="auto"/>
          <w:sz w:val="20"/>
          <w:lang w:val="en-CA"/>
        </w:rPr>
      </w:pPr>
      <w:r w:rsidRPr="00CE065F">
        <w:rPr>
          <w:rFonts w:ascii="Arial" w:hAnsi="Arial" w:cs="Arial"/>
          <w:color w:val="auto"/>
          <w:sz w:val="20"/>
          <w:lang w:val="en-CA"/>
        </w:rPr>
        <w:t xml:space="preserve">Keep it Clean is hosting a Product Advisory Webinar on May 7 at 11:00 a.m. CDT. </w:t>
      </w:r>
    </w:p>
    <w:p w14:paraId="73139D77" w14:textId="77777777" w:rsidR="00CE065F" w:rsidRPr="00CE065F" w:rsidRDefault="00CE065F" w:rsidP="00CE065F">
      <w:pPr>
        <w:pStyle w:val="TSBody"/>
        <w:spacing w:line="240" w:lineRule="auto"/>
        <w:rPr>
          <w:rFonts w:ascii="Arial" w:hAnsi="Arial" w:cs="Arial"/>
          <w:color w:val="auto"/>
          <w:sz w:val="20"/>
          <w:lang w:val="en-CA"/>
        </w:rPr>
      </w:pPr>
      <w:r w:rsidRPr="00CE065F">
        <w:rPr>
          <w:rFonts w:ascii="Arial" w:hAnsi="Arial" w:cs="Arial"/>
          <w:color w:val="auto"/>
          <w:sz w:val="20"/>
          <w:lang w:val="en-CA"/>
        </w:rPr>
        <w:t>The 2026 Keep it Clean Product Advisory has important updates you need to know about before the growing season begins.</w:t>
      </w:r>
    </w:p>
    <w:p w14:paraId="528CC961" w14:textId="77777777" w:rsidR="00CE065F" w:rsidRPr="00CE065F" w:rsidRDefault="00CE065F" w:rsidP="00CE065F">
      <w:pPr>
        <w:pStyle w:val="TSBody"/>
        <w:spacing w:line="240" w:lineRule="auto"/>
        <w:rPr>
          <w:rFonts w:ascii="Arial" w:hAnsi="Arial" w:cs="Arial"/>
          <w:color w:val="auto"/>
          <w:sz w:val="20"/>
          <w:lang w:val="en-CA"/>
        </w:rPr>
      </w:pPr>
      <w:r w:rsidRPr="00CE065F">
        <w:rPr>
          <w:rFonts w:ascii="Arial" w:hAnsi="Arial" w:cs="Arial"/>
          <w:color w:val="auto"/>
          <w:sz w:val="20"/>
          <w:lang w:val="en-CA"/>
        </w:rPr>
        <w:t>During the webinar, our experts will review the key changes to export market requirements. We'll discuss the updated product and crop combinations that may pose market risks for 2026 growing season.</w:t>
      </w:r>
    </w:p>
    <w:p w14:paraId="7E165E55" w14:textId="77777777" w:rsidR="00CE065F" w:rsidRPr="00CE065F" w:rsidRDefault="00CE065F" w:rsidP="00CE065F">
      <w:pPr>
        <w:pStyle w:val="TSBody"/>
        <w:spacing w:line="240" w:lineRule="auto"/>
        <w:rPr>
          <w:rFonts w:ascii="Arial" w:hAnsi="Arial" w:cs="Arial"/>
          <w:sz w:val="20"/>
        </w:rPr>
      </w:pPr>
      <w:r w:rsidRPr="00CE065F">
        <w:rPr>
          <w:rFonts w:ascii="Arial" w:hAnsi="Arial" w:cs="Arial"/>
          <w:noProof/>
          <w:sz w:val="20"/>
          <w14:ligatures w14:val="standardContextual"/>
        </w:rPr>
        <w:lastRenderedPageBreak/>
        <w:drawing>
          <wp:inline distT="0" distB="0" distL="0" distR="0" wp14:anchorId="326DDE1F" wp14:editId="06E883C4">
            <wp:extent cx="3221665" cy="1683320"/>
            <wp:effectExtent l="0" t="0" r="0" b="0"/>
            <wp:docPr id="979574754" name="Picture 2" descr="A group of people on a webin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74754" name="Picture 2" descr="A group of people on a webinar&#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21665" cy="1683320"/>
                    </a:xfrm>
                    <a:prstGeom prst="rect">
                      <a:avLst/>
                    </a:prstGeom>
                  </pic:spPr>
                </pic:pic>
              </a:graphicData>
            </a:graphic>
          </wp:inline>
        </w:drawing>
      </w:r>
    </w:p>
    <w:p w14:paraId="3B2DE9C0" w14:textId="77777777" w:rsidR="00CE065F" w:rsidRPr="00CE065F" w:rsidRDefault="00CE065F" w:rsidP="00CE065F">
      <w:pPr>
        <w:pStyle w:val="TSBody"/>
        <w:spacing w:line="240" w:lineRule="auto"/>
        <w:rPr>
          <w:rFonts w:ascii="Arial" w:hAnsi="Arial" w:cs="Arial"/>
          <w:color w:val="auto"/>
          <w:sz w:val="20"/>
        </w:rPr>
      </w:pPr>
      <w:r w:rsidRPr="00CE065F">
        <w:rPr>
          <w:rFonts w:ascii="Arial" w:hAnsi="Arial" w:cs="Arial"/>
          <w:color w:val="auto"/>
          <w:sz w:val="20"/>
        </w:rPr>
        <w:t xml:space="preserve">The webinar is open to growers, crop advisors and other value chain stakeholders who want to learn more about the potential market risks before making crop protection application decisions this upcoming season.      </w:t>
      </w:r>
    </w:p>
    <w:p w14:paraId="6B6D42CA" w14:textId="77777777" w:rsidR="00CE065F" w:rsidRPr="00CE065F" w:rsidRDefault="00CE065F" w:rsidP="00CE065F">
      <w:pPr>
        <w:pStyle w:val="TSBody"/>
        <w:spacing w:line="240" w:lineRule="auto"/>
        <w:rPr>
          <w:rFonts w:ascii="Arial" w:hAnsi="Arial" w:cs="Arial"/>
          <w:color w:val="auto"/>
          <w:sz w:val="20"/>
        </w:rPr>
      </w:pPr>
      <w:r w:rsidRPr="00CE065F">
        <w:rPr>
          <w:rFonts w:ascii="Arial" w:hAnsi="Arial" w:cs="Arial"/>
          <w:color w:val="auto"/>
          <w:sz w:val="20"/>
        </w:rPr>
        <w:t>Don't miss this opportunity to stay ahead of changing maximum residue limits (MRLs) and protect market access for your crops.</w:t>
      </w:r>
    </w:p>
    <w:p w14:paraId="59A829A1" w14:textId="77777777" w:rsidR="00CE065F" w:rsidRPr="00CE065F" w:rsidRDefault="00CE065F" w:rsidP="00CE065F">
      <w:pPr>
        <w:pStyle w:val="TSBody"/>
        <w:spacing w:line="240" w:lineRule="auto"/>
        <w:rPr>
          <w:rFonts w:ascii="Arial" w:hAnsi="Arial" w:cs="Arial"/>
          <w:color w:val="000000" w:themeColor="text1"/>
          <w:sz w:val="20"/>
          <w:lang w:val="en-CA"/>
        </w:rPr>
      </w:pPr>
      <w:r w:rsidRPr="00CE065F">
        <w:rPr>
          <w:rFonts w:ascii="Arial" w:hAnsi="Arial" w:cs="Arial"/>
          <w:color w:val="000000" w:themeColor="text1"/>
          <w:sz w:val="20"/>
          <w:lang w:val="en-CA"/>
        </w:rPr>
        <w:t>CEU credits are available for CCAs.  </w:t>
      </w:r>
    </w:p>
    <w:p w14:paraId="2351F50F" w14:textId="77777777" w:rsidR="00CE065F" w:rsidRPr="00CE065F" w:rsidRDefault="00CE065F" w:rsidP="00CE065F">
      <w:pPr>
        <w:pStyle w:val="TSBody"/>
        <w:spacing w:line="240" w:lineRule="auto"/>
        <w:rPr>
          <w:rFonts w:ascii="Arial" w:hAnsi="Arial" w:cs="Arial"/>
          <w:color w:val="000000" w:themeColor="text1"/>
          <w:sz w:val="20"/>
          <w:lang w:val="en-CA"/>
        </w:rPr>
      </w:pPr>
      <w:r w:rsidRPr="00CE065F">
        <w:rPr>
          <w:rFonts w:ascii="Arial" w:hAnsi="Arial" w:cs="Arial"/>
          <w:color w:val="000000" w:themeColor="text1"/>
          <w:sz w:val="20"/>
          <w:lang w:val="en-CA"/>
        </w:rPr>
        <w:t>[CTA BOX] Register Now </w:t>
      </w:r>
      <w:hyperlink r:id="rId14" w:history="1">
        <w:r w:rsidRPr="00CE065F">
          <w:rPr>
            <w:rStyle w:val="Hyperlink"/>
            <w:rFonts w:ascii="Arial" w:hAnsi="Arial" w:cs="Arial"/>
            <w:sz w:val="20"/>
            <w:lang w:val="en-CA"/>
          </w:rPr>
          <w:t>https://thinkshift.zoom.us/webinar/register/8017733320117/WN_AVKRPUBWRJWjRhUYe2X58A</w:t>
        </w:r>
      </w:hyperlink>
      <w:r w:rsidRPr="00CE065F">
        <w:rPr>
          <w:rFonts w:ascii="Arial" w:hAnsi="Arial" w:cs="Arial"/>
          <w:color w:val="000000" w:themeColor="text1"/>
          <w:sz w:val="20"/>
          <w:lang w:val="en-CA"/>
        </w:rPr>
        <w:t xml:space="preserve"> </w:t>
      </w:r>
    </w:p>
    <w:p w14:paraId="1A3305B0" w14:textId="77777777" w:rsidR="00CE065F" w:rsidRPr="00CE065F" w:rsidRDefault="00CE065F" w:rsidP="00CE065F">
      <w:pPr>
        <w:spacing w:line="240" w:lineRule="auto"/>
        <w:rPr>
          <w:color w:val="242424"/>
          <w:sz w:val="20"/>
          <w:szCs w:val="20"/>
          <w:shd w:val="clear" w:color="auto" w:fill="FFFFFF"/>
        </w:rPr>
      </w:pPr>
    </w:p>
    <w:p w14:paraId="6ED1E87E" w14:textId="52630C4E" w:rsidR="002F5F12" w:rsidRPr="00CE065F" w:rsidRDefault="002F5F12" w:rsidP="00CE065F">
      <w:pPr>
        <w:spacing w:line="240" w:lineRule="auto"/>
        <w:rPr>
          <w:sz w:val="20"/>
          <w:szCs w:val="20"/>
        </w:rPr>
      </w:pPr>
    </w:p>
    <w:sectPr w:rsidR="002F5F12" w:rsidRPr="00CE065F" w:rsidSect="00397C2C">
      <w:headerReference w:type="default" r:id="rId15"/>
      <w:footerReference w:type="default" r:id="rId16"/>
      <w:pgSz w:w="12240" w:h="15840"/>
      <w:pgMar w:top="3240" w:right="1080" w:bottom="2520" w:left="1080" w:header="1080"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A4E7" w14:textId="77777777" w:rsidR="00B06FF4" w:rsidRDefault="00B06FF4" w:rsidP="005028F3">
      <w:r>
        <w:separator/>
      </w:r>
    </w:p>
  </w:endnote>
  <w:endnote w:type="continuationSeparator" w:id="0">
    <w:p w14:paraId="483AB795" w14:textId="77777777" w:rsidR="00B06FF4" w:rsidRDefault="00B06FF4" w:rsidP="0050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DF28" w14:textId="4F953794" w:rsidR="00397C2C" w:rsidRDefault="00983E9B" w:rsidP="005028F3">
    <w:pPr>
      <w:pStyle w:val="Footer"/>
    </w:pPr>
    <w:r>
      <w:rPr>
        <w:noProof/>
      </w:rPr>
      <w:drawing>
        <wp:anchor distT="0" distB="0" distL="114300" distR="114300" simplePos="0" relativeHeight="251658240" behindDoc="0" locked="0" layoutInCell="1" allowOverlap="1" wp14:anchorId="7FCFE024" wp14:editId="149D0F0A">
          <wp:simplePos x="0" y="0"/>
          <wp:positionH relativeFrom="column">
            <wp:posOffset>-745490</wp:posOffset>
          </wp:positionH>
          <wp:positionV relativeFrom="paragraph">
            <wp:posOffset>-253709</wp:posOffset>
          </wp:positionV>
          <wp:extent cx="7860051" cy="1155614"/>
          <wp:effectExtent l="0" t="0" r="1270" b="635"/>
          <wp:wrapNone/>
          <wp:docPr id="104288880" name="Picture 6" descr="A black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8880" name="Picture 6" descr="A black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60051" cy="115561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A0BC" w14:textId="77777777" w:rsidR="00B06FF4" w:rsidRDefault="00B06FF4" w:rsidP="005028F3">
      <w:r>
        <w:separator/>
      </w:r>
    </w:p>
  </w:footnote>
  <w:footnote w:type="continuationSeparator" w:id="0">
    <w:p w14:paraId="15C326ED" w14:textId="77777777" w:rsidR="00B06FF4" w:rsidRDefault="00B06FF4" w:rsidP="0050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2C79" w14:textId="3BD9F00B" w:rsidR="00397C2C" w:rsidRDefault="00397C2C" w:rsidP="005028F3">
    <w:pPr>
      <w:pStyle w:val="Header"/>
    </w:pPr>
    <w:r>
      <w:rPr>
        <w:noProof/>
      </w:rPr>
      <w:drawing>
        <wp:inline distT="0" distB="0" distL="0" distR="0" wp14:anchorId="7B18AFCF" wp14:editId="339D7F1A">
          <wp:extent cx="914400" cy="914400"/>
          <wp:effectExtent l="0" t="0" r="0" b="0"/>
          <wp:docPr id="1873768429" name="Picture 1" descr="A white circle with black text and a red leaf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68429" name="Picture 1" descr="A white circle with black text and a red leaf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5445" cy="9354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0F6CA5"/>
    <w:multiLevelType w:val="hybridMultilevel"/>
    <w:tmpl w:val="71D6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374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C0E"/>
    <w:rsid w:val="00070D2D"/>
    <w:rsid w:val="000F2BD6"/>
    <w:rsid w:val="001163C2"/>
    <w:rsid w:val="002F5F12"/>
    <w:rsid w:val="0033754B"/>
    <w:rsid w:val="00397C2C"/>
    <w:rsid w:val="00412A22"/>
    <w:rsid w:val="00414D05"/>
    <w:rsid w:val="00467411"/>
    <w:rsid w:val="00471CE8"/>
    <w:rsid w:val="005028F3"/>
    <w:rsid w:val="00537CB9"/>
    <w:rsid w:val="00680A25"/>
    <w:rsid w:val="006F1D1D"/>
    <w:rsid w:val="0086410C"/>
    <w:rsid w:val="00983E9B"/>
    <w:rsid w:val="00A60B7C"/>
    <w:rsid w:val="00AB0C0E"/>
    <w:rsid w:val="00AE302A"/>
    <w:rsid w:val="00B06FF4"/>
    <w:rsid w:val="00B46E53"/>
    <w:rsid w:val="00B94813"/>
    <w:rsid w:val="00BA34AB"/>
    <w:rsid w:val="00CE065F"/>
    <w:rsid w:val="00D97226"/>
    <w:rsid w:val="00FF3A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C04E4"/>
  <w15:chartTrackingRefBased/>
  <w15:docId w15:val="{26C12A79-DF1F-A24B-A661-0BC9DB31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8F3"/>
    <w:pPr>
      <w:autoSpaceDE w:val="0"/>
      <w:autoSpaceDN w:val="0"/>
      <w:adjustRightInd w:val="0"/>
      <w:spacing w:after="200" w:line="400" w:lineRule="atLeast"/>
      <w:textAlignment w:val="center"/>
    </w:pPr>
    <w:rPr>
      <w:rFonts w:ascii="Arial" w:hAnsi="Arial" w:cs="Arial"/>
      <w:color w:val="000000" w:themeColor="text1"/>
      <w:kern w:val="0"/>
      <w:lang w:val="en-US"/>
    </w:rPr>
  </w:style>
  <w:style w:type="paragraph" w:styleId="Heading1">
    <w:name w:val="heading 1"/>
    <w:basedOn w:val="Normal"/>
    <w:next w:val="Normal"/>
    <w:link w:val="Heading1Char"/>
    <w:uiPriority w:val="9"/>
    <w:qFormat/>
    <w:rsid w:val="005028F3"/>
    <w:pPr>
      <w:spacing w:after="460"/>
      <w:outlineLvl w:val="0"/>
    </w:pPr>
    <w:rPr>
      <w:b/>
      <w:bCs/>
      <w:sz w:val="48"/>
      <w:szCs w:val="48"/>
    </w:rPr>
  </w:style>
  <w:style w:type="paragraph" w:styleId="Heading2">
    <w:name w:val="heading 2"/>
    <w:basedOn w:val="Normal"/>
    <w:next w:val="Normal"/>
    <w:link w:val="Heading2Char"/>
    <w:uiPriority w:val="9"/>
    <w:semiHidden/>
    <w:unhideWhenUsed/>
    <w:qFormat/>
    <w:rsid w:val="00414D05"/>
    <w:pPr>
      <w:keepNext/>
      <w:keepLines/>
      <w:spacing w:before="160" w:after="80"/>
      <w:outlineLvl w:val="1"/>
    </w:pPr>
    <w:rPr>
      <w:rFonts w:asciiTheme="majorHAnsi" w:eastAsiaTheme="majorEastAsia" w:hAnsiTheme="majorHAnsi" w:cstheme="majorBidi"/>
      <w:color w:val="7F7F7F" w:themeColor="text1" w:themeTint="80"/>
      <w:sz w:val="32"/>
      <w:szCs w:val="32"/>
    </w:rPr>
  </w:style>
  <w:style w:type="paragraph" w:styleId="Heading3">
    <w:name w:val="heading 3"/>
    <w:basedOn w:val="Normal"/>
    <w:next w:val="Normal"/>
    <w:link w:val="Heading3Char"/>
    <w:uiPriority w:val="9"/>
    <w:semiHidden/>
    <w:unhideWhenUsed/>
    <w:qFormat/>
    <w:rsid w:val="005028F3"/>
    <w:pPr>
      <w:keepNext/>
      <w:keepLines/>
      <w:spacing w:before="160" w:after="80"/>
      <w:outlineLvl w:val="2"/>
    </w:pPr>
    <w:rPr>
      <w:rFonts w:eastAsiaTheme="majorEastAsia" w:cstheme="majorBidi"/>
      <w:color w:val="BF9800" w:themeColor="accent1" w:themeShade="BF"/>
      <w:sz w:val="28"/>
      <w:szCs w:val="28"/>
    </w:rPr>
  </w:style>
  <w:style w:type="paragraph" w:styleId="Heading4">
    <w:name w:val="heading 4"/>
    <w:basedOn w:val="Normal"/>
    <w:next w:val="Normal"/>
    <w:link w:val="Heading4Char"/>
    <w:uiPriority w:val="9"/>
    <w:semiHidden/>
    <w:unhideWhenUsed/>
    <w:qFormat/>
    <w:rsid w:val="005028F3"/>
    <w:pPr>
      <w:keepNext/>
      <w:keepLines/>
      <w:spacing w:before="80" w:after="40"/>
      <w:outlineLvl w:val="3"/>
    </w:pPr>
    <w:rPr>
      <w:rFonts w:eastAsiaTheme="majorEastAsia" w:cstheme="majorBidi"/>
      <w:i/>
      <w:iCs/>
      <w:color w:val="BF9800" w:themeColor="accent1" w:themeShade="BF"/>
    </w:rPr>
  </w:style>
  <w:style w:type="paragraph" w:styleId="Heading5">
    <w:name w:val="heading 5"/>
    <w:basedOn w:val="Normal"/>
    <w:next w:val="Normal"/>
    <w:link w:val="Heading5Char"/>
    <w:uiPriority w:val="9"/>
    <w:semiHidden/>
    <w:unhideWhenUsed/>
    <w:qFormat/>
    <w:rsid w:val="005028F3"/>
    <w:pPr>
      <w:keepNext/>
      <w:keepLines/>
      <w:spacing w:before="80" w:after="40"/>
      <w:outlineLvl w:val="4"/>
    </w:pPr>
    <w:rPr>
      <w:rFonts w:eastAsiaTheme="majorEastAsia" w:cstheme="majorBidi"/>
      <w:color w:val="BF9800" w:themeColor="accent1" w:themeShade="BF"/>
    </w:rPr>
  </w:style>
  <w:style w:type="paragraph" w:styleId="Heading6">
    <w:name w:val="heading 6"/>
    <w:basedOn w:val="Normal"/>
    <w:next w:val="Normal"/>
    <w:link w:val="Heading6Char"/>
    <w:uiPriority w:val="9"/>
    <w:semiHidden/>
    <w:unhideWhenUsed/>
    <w:qFormat/>
    <w:rsid w:val="00502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8F3"/>
    <w:rPr>
      <w:rFonts w:ascii="Arial" w:hAnsi="Arial" w:cs="Arial"/>
      <w:b/>
      <w:bCs/>
      <w:color w:val="000000" w:themeColor="text1"/>
      <w:kern w:val="0"/>
      <w:sz w:val="48"/>
      <w:szCs w:val="48"/>
      <w:lang w:val="en-US"/>
    </w:rPr>
  </w:style>
  <w:style w:type="character" w:customStyle="1" w:styleId="Heading2Char">
    <w:name w:val="Heading 2 Char"/>
    <w:basedOn w:val="DefaultParagraphFont"/>
    <w:link w:val="Heading2"/>
    <w:uiPriority w:val="9"/>
    <w:semiHidden/>
    <w:rsid w:val="00414D05"/>
    <w:rPr>
      <w:rFonts w:asciiTheme="majorHAnsi" w:eastAsiaTheme="majorEastAsia" w:hAnsiTheme="majorHAnsi" w:cstheme="majorBidi"/>
      <w:color w:val="7F7F7F" w:themeColor="text1" w:themeTint="80"/>
      <w:kern w:val="0"/>
      <w:sz w:val="32"/>
      <w:szCs w:val="32"/>
      <w:lang w:val="en-US"/>
    </w:rPr>
  </w:style>
  <w:style w:type="character" w:customStyle="1" w:styleId="Heading3Char">
    <w:name w:val="Heading 3 Char"/>
    <w:basedOn w:val="DefaultParagraphFont"/>
    <w:link w:val="Heading3"/>
    <w:uiPriority w:val="9"/>
    <w:semiHidden/>
    <w:rsid w:val="005028F3"/>
    <w:rPr>
      <w:rFonts w:eastAsiaTheme="majorEastAsia" w:cstheme="majorBidi"/>
      <w:color w:val="BF9800" w:themeColor="accent1" w:themeShade="BF"/>
      <w:sz w:val="28"/>
      <w:szCs w:val="28"/>
    </w:rPr>
  </w:style>
  <w:style w:type="character" w:customStyle="1" w:styleId="Heading4Char">
    <w:name w:val="Heading 4 Char"/>
    <w:basedOn w:val="DefaultParagraphFont"/>
    <w:link w:val="Heading4"/>
    <w:uiPriority w:val="9"/>
    <w:semiHidden/>
    <w:rsid w:val="005028F3"/>
    <w:rPr>
      <w:rFonts w:eastAsiaTheme="majorEastAsia" w:cstheme="majorBidi"/>
      <w:i/>
      <w:iCs/>
      <w:color w:val="BF9800" w:themeColor="accent1" w:themeShade="BF"/>
    </w:rPr>
  </w:style>
  <w:style w:type="character" w:customStyle="1" w:styleId="Heading5Char">
    <w:name w:val="Heading 5 Char"/>
    <w:basedOn w:val="DefaultParagraphFont"/>
    <w:link w:val="Heading5"/>
    <w:uiPriority w:val="9"/>
    <w:semiHidden/>
    <w:rsid w:val="005028F3"/>
    <w:rPr>
      <w:rFonts w:eastAsiaTheme="majorEastAsia" w:cstheme="majorBidi"/>
      <w:color w:val="BF9800" w:themeColor="accent1" w:themeShade="BF"/>
    </w:rPr>
  </w:style>
  <w:style w:type="character" w:customStyle="1" w:styleId="Heading6Char">
    <w:name w:val="Heading 6 Char"/>
    <w:basedOn w:val="DefaultParagraphFont"/>
    <w:link w:val="Heading6"/>
    <w:uiPriority w:val="9"/>
    <w:semiHidden/>
    <w:rsid w:val="00502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8F3"/>
    <w:rPr>
      <w:rFonts w:eastAsiaTheme="majorEastAsia" w:cstheme="majorBidi"/>
      <w:color w:val="272727" w:themeColor="text1" w:themeTint="D8"/>
    </w:rPr>
  </w:style>
  <w:style w:type="paragraph" w:styleId="Title">
    <w:name w:val="Title"/>
    <w:basedOn w:val="Normal"/>
    <w:next w:val="Normal"/>
    <w:link w:val="TitleChar"/>
    <w:uiPriority w:val="10"/>
    <w:qFormat/>
    <w:rsid w:val="00502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8F3"/>
    <w:pPr>
      <w:spacing w:before="160"/>
      <w:jc w:val="center"/>
    </w:pPr>
    <w:rPr>
      <w:i/>
      <w:iCs/>
      <w:color w:val="404040" w:themeColor="text1" w:themeTint="BF"/>
    </w:rPr>
  </w:style>
  <w:style w:type="character" w:customStyle="1" w:styleId="QuoteChar">
    <w:name w:val="Quote Char"/>
    <w:basedOn w:val="DefaultParagraphFont"/>
    <w:link w:val="Quote"/>
    <w:uiPriority w:val="29"/>
    <w:rsid w:val="005028F3"/>
    <w:rPr>
      <w:i/>
      <w:iCs/>
      <w:color w:val="404040" w:themeColor="text1" w:themeTint="BF"/>
    </w:rPr>
  </w:style>
  <w:style w:type="paragraph" w:styleId="ListParagraph">
    <w:name w:val="List Paragraph"/>
    <w:basedOn w:val="Normal"/>
    <w:uiPriority w:val="34"/>
    <w:qFormat/>
    <w:rsid w:val="005028F3"/>
    <w:pPr>
      <w:ind w:left="720"/>
      <w:contextualSpacing/>
    </w:pPr>
  </w:style>
  <w:style w:type="character" w:styleId="IntenseEmphasis">
    <w:name w:val="Intense Emphasis"/>
    <w:basedOn w:val="DefaultParagraphFont"/>
    <w:uiPriority w:val="21"/>
    <w:qFormat/>
    <w:rsid w:val="006F1D1D"/>
    <w:rPr>
      <w:rFonts w:ascii="Arial" w:hAnsi="Arial"/>
      <w:i/>
      <w:iCs/>
      <w:color w:val="000000" w:themeColor="text1"/>
    </w:rPr>
  </w:style>
  <w:style w:type="paragraph" w:styleId="IntenseQuote">
    <w:name w:val="Intense Quote"/>
    <w:basedOn w:val="Normal"/>
    <w:next w:val="Normal"/>
    <w:link w:val="IntenseQuoteChar"/>
    <w:uiPriority w:val="30"/>
    <w:qFormat/>
    <w:rsid w:val="006F1D1D"/>
    <w:pPr>
      <w:pBdr>
        <w:top w:val="single" w:sz="4" w:space="10" w:color="BF9800" w:themeColor="accent1" w:themeShade="BF"/>
        <w:bottom w:val="single" w:sz="4" w:space="10" w:color="BF9800"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6F1D1D"/>
    <w:rPr>
      <w:rFonts w:ascii="Arial" w:hAnsi="Arial" w:cs="Arial"/>
      <w:i/>
      <w:iCs/>
      <w:color w:val="000000" w:themeColor="text1"/>
      <w:kern w:val="0"/>
      <w:lang w:val="en-US"/>
    </w:rPr>
  </w:style>
  <w:style w:type="character" w:styleId="IntenseReference">
    <w:name w:val="Intense Reference"/>
    <w:basedOn w:val="DefaultParagraphFont"/>
    <w:uiPriority w:val="32"/>
    <w:qFormat/>
    <w:rsid w:val="006F1D1D"/>
    <w:rPr>
      <w:rFonts w:ascii="Arial" w:hAnsi="Arial"/>
      <w:b/>
      <w:bCs/>
      <w:smallCaps/>
      <w:color w:val="000000" w:themeColor="text2"/>
      <w:spacing w:val="5"/>
    </w:rPr>
  </w:style>
  <w:style w:type="paragraph" w:customStyle="1" w:styleId="BasicParagraph">
    <w:name w:val="[Basic Paragraph]"/>
    <w:basedOn w:val="Normal"/>
    <w:link w:val="BasicParagraphChar"/>
    <w:uiPriority w:val="99"/>
    <w:rsid w:val="00397C2C"/>
    <w:pPr>
      <w:spacing w:after="0" w:line="288" w:lineRule="auto"/>
    </w:pPr>
    <w:rPr>
      <w:rFonts w:ascii="MinionPro-Regular" w:hAnsi="MinionPro-Regular" w:cs="MinionPro-Regular"/>
      <w:color w:val="000000"/>
    </w:rPr>
  </w:style>
  <w:style w:type="paragraph" w:styleId="Header">
    <w:name w:val="header"/>
    <w:basedOn w:val="Normal"/>
    <w:link w:val="HeaderChar"/>
    <w:uiPriority w:val="99"/>
    <w:unhideWhenUsed/>
    <w:rsid w:val="00397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C2C"/>
  </w:style>
  <w:style w:type="paragraph" w:styleId="Footer">
    <w:name w:val="footer"/>
    <w:basedOn w:val="Normal"/>
    <w:link w:val="FooterChar"/>
    <w:uiPriority w:val="99"/>
    <w:unhideWhenUsed/>
    <w:rsid w:val="00397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C2C"/>
  </w:style>
  <w:style w:type="character" w:styleId="SubtleEmphasis">
    <w:name w:val="Subtle Emphasis"/>
    <w:basedOn w:val="DefaultParagraphFont"/>
    <w:uiPriority w:val="19"/>
    <w:qFormat/>
    <w:rsid w:val="00414D05"/>
    <w:rPr>
      <w:rFonts w:ascii="Arial" w:hAnsi="Arial"/>
      <w:i/>
      <w:iCs/>
      <w:color w:val="404040" w:themeColor="text1" w:themeTint="BF"/>
    </w:rPr>
  </w:style>
  <w:style w:type="character" w:customStyle="1" w:styleId="BasicParagraphChar">
    <w:name w:val="[Basic Paragraph] Char"/>
    <w:basedOn w:val="DefaultParagraphFont"/>
    <w:link w:val="BasicParagraph"/>
    <w:uiPriority w:val="99"/>
    <w:rsid w:val="00537CB9"/>
    <w:rPr>
      <w:rFonts w:ascii="MinionPro-Regular" w:hAnsi="MinionPro-Regular" w:cs="MinionPro-Regular"/>
      <w:color w:val="000000"/>
      <w:kern w:val="0"/>
      <w:lang w:val="en-US"/>
    </w:rPr>
  </w:style>
  <w:style w:type="character" w:styleId="Emphasis">
    <w:name w:val="Emphasis"/>
    <w:basedOn w:val="DefaultParagraphFont"/>
    <w:uiPriority w:val="20"/>
    <w:qFormat/>
    <w:rsid w:val="00414D05"/>
    <w:rPr>
      <w:rFonts w:ascii="Arial" w:hAnsi="Arial"/>
      <w:i/>
      <w:iCs/>
    </w:rPr>
  </w:style>
  <w:style w:type="character" w:styleId="Strong">
    <w:name w:val="Strong"/>
    <w:basedOn w:val="DefaultParagraphFont"/>
    <w:uiPriority w:val="22"/>
    <w:qFormat/>
    <w:rsid w:val="00414D05"/>
    <w:rPr>
      <w:rFonts w:ascii="Arial" w:hAnsi="Arial"/>
      <w:b/>
      <w:bCs/>
    </w:rPr>
  </w:style>
  <w:style w:type="character" w:styleId="SubtleReference">
    <w:name w:val="Subtle Reference"/>
    <w:basedOn w:val="DefaultParagraphFont"/>
    <w:uiPriority w:val="31"/>
    <w:qFormat/>
    <w:rsid w:val="00414D05"/>
    <w:rPr>
      <w:rFonts w:ascii="Arial" w:hAnsi="Arial"/>
      <w:smallCaps/>
      <w:color w:val="5A5A5A" w:themeColor="text1" w:themeTint="A5"/>
    </w:rPr>
  </w:style>
  <w:style w:type="character" w:styleId="BookTitle">
    <w:name w:val="Book Title"/>
    <w:basedOn w:val="DefaultParagraphFont"/>
    <w:uiPriority w:val="33"/>
    <w:qFormat/>
    <w:rsid w:val="00414D05"/>
    <w:rPr>
      <w:rFonts w:ascii="Arial" w:hAnsi="Arial"/>
      <w:b/>
      <w:bCs/>
      <w:i/>
      <w:iCs/>
      <w:spacing w:val="5"/>
    </w:rPr>
  </w:style>
  <w:style w:type="character" w:styleId="Hyperlink">
    <w:name w:val="Hyperlink"/>
    <w:basedOn w:val="DefaultParagraphFont"/>
    <w:uiPriority w:val="99"/>
    <w:unhideWhenUsed/>
    <w:rsid w:val="002F5F12"/>
    <w:rPr>
      <w:color w:val="0000FF"/>
      <w:u w:val="single"/>
    </w:rPr>
  </w:style>
  <w:style w:type="paragraph" w:styleId="NoSpacing">
    <w:name w:val="No Spacing"/>
    <w:uiPriority w:val="1"/>
    <w:qFormat/>
    <w:rsid w:val="002F5F12"/>
    <w:pPr>
      <w:autoSpaceDE w:val="0"/>
      <w:autoSpaceDN w:val="0"/>
      <w:adjustRightInd w:val="0"/>
      <w:spacing w:after="0" w:line="240" w:lineRule="auto"/>
      <w:textAlignment w:val="center"/>
    </w:pPr>
    <w:rPr>
      <w:rFonts w:ascii="Arial" w:hAnsi="Arial" w:cs="Arial"/>
      <w:color w:val="000000" w:themeColor="text1"/>
      <w:kern w:val="0"/>
      <w:lang w:val="en-US"/>
    </w:rPr>
  </w:style>
  <w:style w:type="paragraph" w:customStyle="1" w:styleId="TSBody">
    <w:name w:val="TS Body"/>
    <w:qFormat/>
    <w:rsid w:val="00CE065F"/>
    <w:pPr>
      <w:spacing w:after="180" w:line="276" w:lineRule="auto"/>
    </w:pPr>
    <w:rPr>
      <w:rFonts w:ascii="Noto Sans" w:eastAsia="Times New Roman" w:hAnsi="Noto Sans" w:cs="Times New Roman"/>
      <w:color w:val="BFD030" w:themeColor="accent3"/>
      <w:kern w:val="0"/>
      <w:sz w:val="17"/>
      <w:szCs w:val="20"/>
      <w:shd w:val="clear" w:color="auto" w:fill="FFFFFF"/>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inkshift.zoom.us/webinar/register/1017733319847/WN_AVKRPUBWRJWjRhUYe2X58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inkshift.zoom.us/webinar/register/8017733320117/WN_AVKRPUBWRJWjRhUYe2X58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KIC_ColourStyle">
      <a:dk1>
        <a:srgbClr val="000000"/>
      </a:dk1>
      <a:lt1>
        <a:srgbClr val="FFFFFF"/>
      </a:lt1>
      <a:dk2>
        <a:srgbClr val="000000"/>
      </a:dk2>
      <a:lt2>
        <a:srgbClr val="F8F8F8"/>
      </a:lt2>
      <a:accent1>
        <a:srgbClr val="FFCC00"/>
      </a:accent1>
      <a:accent2>
        <a:srgbClr val="B5412E"/>
      </a:accent2>
      <a:accent3>
        <a:srgbClr val="BFD030"/>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d84bfc84-c1f3-40ee-8c9f-b1c568c18a9a" xsi:nil="true"/>
    <Client_x0020_Name xmlns="d84bfc84-c1f3-40ee-8c9f-b1c568c18a9a" xsi:nil="true"/>
    <TemplateType xmlns="d84bfc84-c1f3-40ee-8c9f-b1c568c18a9a" xsi:nil="true"/>
    <Project_x0020_Number xmlns="d84bfc84-c1f3-40ee-8c9f-b1c568c18a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S Content Brief 2024" ma:contentTypeID="0x010100ED763AD04680C24F8AA40D2CB9E6AA8100AA871CD0E8CA394FB3FF741FAE47AEC3" ma:contentTypeVersion="3" ma:contentTypeDescription="" ma:contentTypeScope="" ma:versionID="a090f8013d317e24736c093ef2521df1">
  <xsd:schema xmlns:xsd="http://www.w3.org/2001/XMLSchema" xmlns:xs="http://www.w3.org/2001/XMLSchema" xmlns:p="http://schemas.microsoft.com/office/2006/metadata/properties" xmlns:ns2="d84bfc84-c1f3-40ee-8c9f-b1c568c18a9a" xmlns:ns3="f3b68797-8478-4ee0-904f-31e5328c1346" targetNamespace="http://schemas.microsoft.com/office/2006/metadata/properties" ma:root="true" ma:fieldsID="f5abf9c45d3357d10be2bf988b858507" ns2:_="" ns3:_="">
    <xsd:import namespace="d84bfc84-c1f3-40ee-8c9f-b1c568c18a9a"/>
    <xsd:import namespace="f3b68797-8478-4ee0-904f-31e5328c1346"/>
    <xsd:element name="properties">
      <xsd:complexType>
        <xsd:sequence>
          <xsd:element name="documentManagement">
            <xsd:complexType>
              <xsd:all>
                <xsd:element ref="ns2:Client_x0020_Name" minOccurs="0"/>
                <xsd:element ref="ns2:Project_x0020_Number" minOccurs="0"/>
                <xsd:element ref="ns2:Project_x0020_Name" minOccurs="0"/>
                <xsd:element ref="ns2:TemplateTyp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bfc84-c1f3-40ee-8c9f-b1c568c18a9a" elementFormDefault="qualified">
    <xsd:import namespace="http://schemas.microsoft.com/office/2006/documentManagement/types"/>
    <xsd:import namespace="http://schemas.microsoft.com/office/infopath/2007/PartnerControls"/>
    <xsd:element name="Client_x0020_Name" ma:index="2" nillable="true" ma:displayName="Client" ma:indexed="true" ma:internalName="Client_x0020_Name">
      <xsd:simpleType>
        <xsd:restriction base="dms:Text">
          <xsd:maxLength value="255"/>
        </xsd:restriction>
      </xsd:simpleType>
    </xsd:element>
    <xsd:element name="Project_x0020_Number" ma:index="3" nillable="true" ma:displayName="Project Number" ma:internalName="Project_x0020_Number">
      <xsd:simpleType>
        <xsd:restriction base="dms:Text">
          <xsd:maxLength value="255"/>
        </xsd:restriction>
      </xsd:simpleType>
    </xsd:element>
    <xsd:element name="Project_x0020_Name" ma:index="4" nillable="true" ma:displayName="Project Name" ma:internalName="Project_x0020_Name">
      <xsd:simpleType>
        <xsd:restriction base="dms:Text">
          <xsd:maxLength value="255"/>
        </xsd:restriction>
      </xsd:simpleType>
    </xsd:element>
    <xsd:element name="TemplateType" ma:index="5" nillable="true" ma:displayName="Template Type" ma:format="Dropdown" ma:indexed="true" ma:internalName="TemplateType">
      <xsd:simpleType>
        <xsd:restriction base="dms:Choice">
          <xsd:enumeration value="Estimate"/>
          <xsd:enumeration value="Content Brief"/>
          <xsd:enumeration value="Creative Brief"/>
          <xsd:enumeration value="Strategic Brief"/>
          <xsd:enumeration value="Work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f3b68797-8478-4ee0-904f-31e5328c1346" elementFormDefault="qualified">
    <xsd:import namespace="http://schemas.microsoft.com/office/2006/documentManagement/types"/>
    <xsd:import namespace="http://schemas.microsoft.com/office/infopath/2007/PartnerControls"/>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6BCDB-2FAF-4618-A8C3-C31B706DDC07}">
  <ds:schemaRefs>
    <ds:schemaRef ds:uri="http://schemas.microsoft.com/office/2006/metadata/properties"/>
    <ds:schemaRef ds:uri="http://schemas.microsoft.com/office/infopath/2007/PartnerControls"/>
    <ds:schemaRef ds:uri="d84bfc84-c1f3-40ee-8c9f-b1c568c18a9a"/>
  </ds:schemaRefs>
</ds:datastoreItem>
</file>

<file path=customXml/itemProps2.xml><?xml version="1.0" encoding="utf-8"?>
<ds:datastoreItem xmlns:ds="http://schemas.openxmlformats.org/officeDocument/2006/customXml" ds:itemID="{FA1BBD93-98F5-4D69-9DAA-F34538ABFB1C}">
  <ds:schemaRefs>
    <ds:schemaRef ds:uri="http://schemas.microsoft.com/sharepoint/v3/contenttype/forms"/>
  </ds:schemaRefs>
</ds:datastoreItem>
</file>

<file path=customXml/itemProps3.xml><?xml version="1.0" encoding="utf-8"?>
<ds:datastoreItem xmlns:ds="http://schemas.openxmlformats.org/officeDocument/2006/customXml" ds:itemID="{BD6B22CB-D024-5448-AC7F-5175403A889A}">
  <ds:schemaRefs>
    <ds:schemaRef ds:uri="http://schemas.openxmlformats.org/officeDocument/2006/bibliography"/>
  </ds:schemaRefs>
</ds:datastoreItem>
</file>

<file path=customXml/itemProps4.xml><?xml version="1.0" encoding="utf-8"?>
<ds:datastoreItem xmlns:ds="http://schemas.openxmlformats.org/officeDocument/2006/customXml" ds:itemID="{A69754FF-C856-4A31-B076-8C367C168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bfc84-c1f3-40ee-8c9f-b1c568c18a9a"/>
    <ds:schemaRef ds:uri="f3b68797-8478-4ee0-904f-31e5328c1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388</Words>
  <Characters>2252</Characters>
  <Application>Microsoft Office Word</Application>
  <DocSecurity>0</DocSecurity>
  <Lines>52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Jaeden Fuller</dc:creator>
  <cp:keywords/>
  <dc:description/>
  <cp:lastModifiedBy>Stephanie Vallee</cp:lastModifiedBy>
  <cp:revision>2</cp:revision>
  <dcterms:created xsi:type="dcterms:W3CDTF">2026-04-20T21:34:00Z</dcterms:created>
  <dcterms:modified xsi:type="dcterms:W3CDTF">2026-04-20T21:34:00Z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0x010100ED763AD04680C24F8AA40D2CB9E6AA8100AA871CD0E8CA394FB3FF741FAE47AEC3</vt:lpwstr>
  </property>
</Properties>
</file>