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54FD" w14:textId="77777777" w:rsidR="00EF0471" w:rsidRDefault="00EF0471" w:rsidP="007A1187">
      <w:pPr>
        <w:pStyle w:val="Title"/>
        <w:rPr>
          <w:rFonts w:ascii="Arial" w:hAnsi="Arial" w:cs="Arial"/>
        </w:rPr>
      </w:pPr>
    </w:p>
    <w:p w14:paraId="116D2043" w14:textId="7F6608FC" w:rsidR="00EF0471" w:rsidRDefault="00CD5306" w:rsidP="007A1187">
      <w:pPr>
        <w:pStyle w:val="Title"/>
        <w:rPr>
          <w:rFonts w:ascii="Arial" w:hAnsi="Arial" w:cs="Arial"/>
        </w:rPr>
      </w:pPr>
      <w:proofErr w:type="spellStart"/>
      <w:r>
        <w:rPr>
          <w:rFonts w:ascii="Arial" w:hAnsi="Arial" w:cs="Arial"/>
        </w:rPr>
        <w:t>Glufosinate</w:t>
      </w:r>
      <w:proofErr w:type="spellEnd"/>
      <w:r w:rsidR="00EF0471">
        <w:rPr>
          <w:rFonts w:ascii="Arial" w:hAnsi="Arial" w:cs="Arial"/>
        </w:rPr>
        <w:t xml:space="preserve"> Shareable Content</w:t>
      </w:r>
      <w:r w:rsidR="00345F7D">
        <w:rPr>
          <w:rFonts w:ascii="Arial" w:hAnsi="Arial" w:cs="Arial"/>
        </w:rPr>
        <w:t xml:space="preserve">: </w:t>
      </w:r>
    </w:p>
    <w:p w14:paraId="0F79C64D" w14:textId="3DC6DF31" w:rsidR="007A1187" w:rsidRPr="00AC34EC" w:rsidRDefault="00345F7D" w:rsidP="007A1187">
      <w:pPr>
        <w:pStyle w:val="Title"/>
        <w:rPr>
          <w:rFonts w:ascii="Arial" w:hAnsi="Arial" w:cs="Arial"/>
        </w:rPr>
      </w:pPr>
      <w:r>
        <w:rPr>
          <w:rFonts w:ascii="Arial" w:hAnsi="Arial" w:cs="Arial"/>
        </w:rPr>
        <w:t>Social Copy</w:t>
      </w:r>
    </w:p>
    <w:p w14:paraId="37FDB96F" w14:textId="77777777" w:rsidR="008B4409" w:rsidRPr="00AC34EC" w:rsidRDefault="008B4409" w:rsidP="008B4409">
      <w:pPr>
        <w:pStyle w:val="Subtitle"/>
        <w:rPr>
          <w:rFonts w:ascii="Arial" w:hAnsi="Arial" w:cs="Arial"/>
          <w:b/>
          <w:bCs/>
          <w:sz w:val="32"/>
          <w:szCs w:val="32"/>
        </w:rPr>
      </w:pPr>
    </w:p>
    <w:p w14:paraId="4A55F9A1" w14:textId="5406CB96" w:rsidR="00711FD5" w:rsidRDefault="009D0926" w:rsidP="004051E3">
      <w:pPr>
        <w:pStyle w:val="Subtitle"/>
        <w:rPr>
          <w:rFonts w:ascii="Arial" w:hAnsi="Arial" w:cs="Arial"/>
          <w:sz w:val="24"/>
          <w:szCs w:val="24"/>
        </w:rPr>
      </w:pPr>
      <w:r>
        <w:rPr>
          <w:rFonts w:ascii="Arial" w:hAnsi="Arial" w:cs="Arial"/>
          <w:sz w:val="24"/>
          <w:szCs w:val="24"/>
        </w:rPr>
        <w:t xml:space="preserve">SOCIAL / </w:t>
      </w:r>
      <w:r w:rsidR="00A674F7" w:rsidRPr="00AC34EC">
        <w:rPr>
          <w:rFonts w:ascii="Arial" w:hAnsi="Arial" w:cs="Arial"/>
          <w:sz w:val="24"/>
          <w:szCs w:val="24"/>
        </w:rPr>
        <w:t>X (TWITTER POSTS)</w:t>
      </w:r>
    </w:p>
    <w:p w14:paraId="52796E12" w14:textId="77777777" w:rsidR="00B2004B" w:rsidRPr="00345F7D" w:rsidRDefault="00B2004B" w:rsidP="00345F7D">
      <w:pPr>
        <w:spacing w:after="0" w:line="276" w:lineRule="auto"/>
        <w:rPr>
          <w:rFonts w:ascii="Arial" w:hAnsi="Arial" w:cs="Arial"/>
          <w:sz w:val="20"/>
          <w:szCs w:val="20"/>
        </w:rPr>
      </w:pPr>
    </w:p>
    <w:p w14:paraId="464FD881" w14:textId="04C5D1AF"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sz w:val="20"/>
          <w:szCs w:val="20"/>
        </w:rPr>
        <w:t>The following messages and images can be used throughout the season from July 2, 2026 – September 15, 2026</w:t>
      </w:r>
    </w:p>
    <w:p w14:paraId="0031A1C3" w14:textId="3409E48A"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p>
    <w:p w14:paraId="0B17619A" w14:textId="515DA60F"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sz w:val="20"/>
          <w:szCs w:val="20"/>
        </w:rPr>
        <w:t>Version 1: </w:t>
      </w:r>
    </w:p>
    <w:p w14:paraId="56E189E5" w14:textId="77777777" w:rsidR="00CD5306" w:rsidRPr="00F42AEA" w:rsidRDefault="00CD5306" w:rsidP="00CD5306">
      <w:pPr>
        <w:rPr>
          <w:rFonts w:ascii="Arial" w:hAnsi="Arial" w:cs="Arial"/>
          <w:sz w:val="20"/>
          <w:szCs w:val="20"/>
        </w:rPr>
      </w:pPr>
      <w:proofErr w:type="spellStart"/>
      <w:r w:rsidRPr="5BC55B0B">
        <w:rPr>
          <w:rFonts w:ascii="Arial" w:hAnsi="Arial" w:cs="Arial"/>
          <w:sz w:val="20"/>
          <w:szCs w:val="20"/>
          <w:lang w:val="en-US"/>
        </w:rPr>
        <w:t>Glufosinate</w:t>
      </w:r>
      <w:proofErr w:type="spellEnd"/>
      <w:r w:rsidRPr="5BC55B0B">
        <w:rPr>
          <w:rFonts w:ascii="Arial" w:hAnsi="Arial" w:cs="Arial"/>
          <w:sz w:val="20"/>
          <w:szCs w:val="20"/>
          <w:lang w:val="en-US"/>
        </w:rPr>
        <w:t xml:space="preserve"> should never be applied on pulses. Just one wrong decision could impact market access for the entire industry. Learn how to protect your market access </w:t>
      </w:r>
      <w:r w:rsidRPr="5BC55B0B">
        <w:rPr>
          <w:rFonts w:ascii="Arial" w:hAnsi="Arial" w:cs="Arial"/>
          <w:color w:val="000000" w:themeColor="text1"/>
          <w:sz w:val="20"/>
          <w:szCs w:val="20"/>
          <w:lang w:val="en-US"/>
        </w:rPr>
        <w:t xml:space="preserve">at </w:t>
      </w:r>
      <w:hyperlink r:id="rId10">
        <w:r w:rsidRPr="5BC55B0B">
          <w:rPr>
            <w:rStyle w:val="Hyperlink"/>
            <w:rFonts w:ascii="Aptos Narrow" w:eastAsia="Aptos Narrow" w:hAnsi="Aptos Narrow" w:cs="Aptos Narrow"/>
            <w:lang w:val="en-US"/>
          </w:rPr>
          <w:t>https://bit.ly/4lQAz2r</w:t>
        </w:r>
      </w:hyperlink>
      <w:r w:rsidRPr="5BC55B0B">
        <w:rPr>
          <w:rFonts w:ascii="Aptos Narrow" w:eastAsia="Aptos Narrow" w:hAnsi="Aptos Narrow" w:cs="Aptos Narrow"/>
          <w:color w:val="242424"/>
          <w:lang w:val="en-US"/>
        </w:rPr>
        <w:t xml:space="preserve"> </w:t>
      </w:r>
      <w:r w:rsidRPr="5BC55B0B">
        <w:rPr>
          <w:rFonts w:ascii="Arial" w:hAnsi="Arial" w:cs="Arial"/>
          <w:sz w:val="20"/>
          <w:szCs w:val="20"/>
        </w:rPr>
        <w:t>#CdnAg #SustainableCdnAg #Grow26</w:t>
      </w:r>
    </w:p>
    <w:p w14:paraId="5903D010" w14:textId="77777777"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p>
    <w:p w14:paraId="201FD87F" w14:textId="3E9A8AAD"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sz w:val="20"/>
          <w:szCs w:val="20"/>
        </w:rPr>
        <w:t>Version 2: </w:t>
      </w:r>
    </w:p>
    <w:p w14:paraId="687FF1DB" w14:textId="02DA94C3" w:rsidR="00EF0471" w:rsidRPr="00CD5306" w:rsidRDefault="00CD5306" w:rsidP="00CD5306">
      <w:pPr>
        <w:rPr>
          <w:rFonts w:ascii="Arial" w:hAnsi="Arial" w:cs="Arial"/>
          <w:sz w:val="20"/>
          <w:szCs w:val="20"/>
        </w:rPr>
      </w:pPr>
      <w:proofErr w:type="spellStart"/>
      <w:r w:rsidRPr="5BC55B0B">
        <w:rPr>
          <w:rFonts w:ascii="Arial" w:hAnsi="Arial" w:cs="Arial"/>
          <w:sz w:val="20"/>
          <w:szCs w:val="20"/>
          <w:lang w:val="en-US"/>
        </w:rPr>
        <w:t>Glufosinate</w:t>
      </w:r>
      <w:proofErr w:type="spellEnd"/>
      <w:r w:rsidRPr="5BC55B0B">
        <w:rPr>
          <w:rFonts w:ascii="Arial" w:hAnsi="Arial" w:cs="Arial"/>
          <w:sz w:val="20"/>
          <w:szCs w:val="20"/>
          <w:lang w:val="en-US"/>
        </w:rPr>
        <w:t xml:space="preserve"> should not be applied on pulses, ever. Just one wrong decision can cause market risks for the entire industry. See the best practices that can help protect and preserve market access at </w:t>
      </w:r>
      <w:hyperlink r:id="rId11">
        <w:r w:rsidRPr="5BC55B0B">
          <w:rPr>
            <w:rStyle w:val="Hyperlink"/>
            <w:rFonts w:ascii="Aptos Narrow" w:eastAsia="Aptos Narrow" w:hAnsi="Aptos Narrow" w:cs="Aptos Narrow"/>
            <w:lang w:val="en-US"/>
          </w:rPr>
          <w:t>https://bit.ly/4bDAMBi</w:t>
        </w:r>
      </w:hyperlink>
      <w:r w:rsidRPr="5BC55B0B">
        <w:rPr>
          <w:rFonts w:ascii="Aptos Narrow" w:eastAsia="Aptos Narrow" w:hAnsi="Aptos Narrow" w:cs="Aptos Narrow"/>
          <w:color w:val="242424"/>
          <w:lang w:val="en-US"/>
        </w:rPr>
        <w:t xml:space="preserve"> </w:t>
      </w:r>
      <w:r>
        <w:t xml:space="preserve"> </w:t>
      </w:r>
      <w:r w:rsidRPr="5BC55B0B">
        <w:rPr>
          <w:rFonts w:ascii="Arial" w:hAnsi="Arial" w:cs="Arial"/>
          <w:sz w:val="20"/>
          <w:szCs w:val="20"/>
        </w:rPr>
        <w:t>#CdnAg #SustainableCdnAg #Grow26</w:t>
      </w:r>
    </w:p>
    <w:p w14:paraId="3C6EFA26"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1991709B"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150B94FC" w14:textId="003AC822" w:rsidR="00EF0471" w:rsidRPr="00CD5306" w:rsidRDefault="00CD5306" w:rsidP="00CD5306">
      <w:pPr>
        <w:rPr>
          <w:rStyle w:val="normaltextrun"/>
          <w:rFonts w:ascii="Arial" w:hAnsi="Arial" w:cs="Arial"/>
          <w:sz w:val="20"/>
          <w:szCs w:val="20"/>
        </w:rPr>
      </w:pPr>
      <w:r>
        <w:rPr>
          <w:rFonts w:ascii="Arial" w:hAnsi="Arial" w:cs="Arial"/>
          <w:sz w:val="20"/>
          <w:szCs w:val="20"/>
        </w:rPr>
        <w:t>The i</w:t>
      </w:r>
      <w:r>
        <w:rPr>
          <w:rFonts w:ascii="Arial" w:hAnsi="Arial" w:cs="Arial"/>
          <w:sz w:val="20"/>
          <w:szCs w:val="20"/>
        </w:rPr>
        <w:t>mage options for social posts</w:t>
      </w:r>
      <w:r>
        <w:rPr>
          <w:rFonts w:ascii="Arial" w:hAnsi="Arial" w:cs="Arial"/>
          <w:sz w:val="20"/>
          <w:szCs w:val="20"/>
        </w:rPr>
        <w:t xml:space="preserve"> </w:t>
      </w:r>
      <w:r w:rsidR="00EF0471">
        <w:rPr>
          <w:rStyle w:val="normaltextrun"/>
          <w:rFonts w:ascii="Arial" w:hAnsi="Arial" w:cs="Arial"/>
          <w:color w:val="000000"/>
          <w:sz w:val="20"/>
          <w:szCs w:val="20"/>
          <w:shd w:val="clear" w:color="auto" w:fill="FFFFFF"/>
          <w:lang w:val="en-US"/>
        </w:rPr>
        <w:t>are also available for download in the resources section of the Keep it Clean website: </w:t>
      </w:r>
      <w:hyperlink r:id="rId12" w:tgtFrame="_blank" w:history="1">
        <w:r w:rsidR="00EF0471">
          <w:rPr>
            <w:rStyle w:val="normaltextrun"/>
            <w:rFonts w:ascii="Arial" w:hAnsi="Arial" w:cs="Arial"/>
            <w:color w:val="0000FF"/>
            <w:sz w:val="20"/>
            <w:szCs w:val="20"/>
            <w:u w:val="single"/>
            <w:shd w:val="clear" w:color="auto" w:fill="FFFFFF"/>
            <w:lang w:val="en-US"/>
          </w:rPr>
          <w:t>https://keepitclean.ca/tools-resources/share/</w:t>
        </w:r>
      </w:hyperlink>
      <w:r w:rsidR="00EF0471">
        <w:rPr>
          <w:rStyle w:val="normaltextrun"/>
          <w:rFonts w:ascii="Arial" w:hAnsi="Arial" w:cs="Arial"/>
          <w:color w:val="000000"/>
          <w:sz w:val="20"/>
          <w:szCs w:val="20"/>
          <w:shd w:val="clear" w:color="auto" w:fill="FFFFFF"/>
          <w:lang w:val="en-US"/>
        </w:rPr>
        <w:t> </w:t>
      </w:r>
    </w:p>
    <w:p w14:paraId="2EBA4AF4" w14:textId="308B5D13" w:rsidR="00CD5306" w:rsidRPr="007E71D1" w:rsidRDefault="00CD5306" w:rsidP="00CD5306">
      <w:pPr>
        <w:rPr>
          <w:rFonts w:ascii="Arial" w:hAnsi="Arial" w:cs="Arial"/>
          <w:sz w:val="20"/>
          <w:szCs w:val="20"/>
        </w:rPr>
      </w:pPr>
      <w:r>
        <w:rPr>
          <w:rFonts w:ascii="Arial" w:hAnsi="Arial" w:cs="Arial"/>
          <w:noProof/>
          <w:sz w:val="20"/>
          <w:szCs w:val="20"/>
        </w:rPr>
        <w:drawing>
          <wp:inline distT="0" distB="0" distL="0" distR="0" wp14:anchorId="3BDA3A6C" wp14:editId="3E001B86">
            <wp:extent cx="2256817" cy="1180971"/>
            <wp:effectExtent l="0" t="0" r="3810" b="635"/>
            <wp:docPr id="25500706" name="Picture 1" descr="A poster of a medical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0706" name="Picture 1" descr="A poster of a medical compan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0285" cy="1214183"/>
                    </a:xfrm>
                    <a:prstGeom prst="rect">
                      <a:avLst/>
                    </a:prstGeom>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252CB8CD" wp14:editId="3FBA5123">
            <wp:extent cx="2286000" cy="1196242"/>
            <wp:effectExtent l="0" t="0" r="0" b="0"/>
            <wp:docPr id="1326592466" name="Picture 2" descr="A poster of a medical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92466" name="Picture 2" descr="A poster of a medical label&#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4626" cy="1221687"/>
                    </a:xfrm>
                    <a:prstGeom prst="rect">
                      <a:avLst/>
                    </a:prstGeom>
                  </pic:spPr>
                </pic:pic>
              </a:graphicData>
            </a:graphic>
          </wp:inline>
        </w:drawing>
      </w:r>
      <w:r>
        <w:rPr>
          <w:rFonts w:ascii="Arial" w:hAnsi="Arial" w:cs="Arial"/>
          <w:sz w:val="20"/>
          <w:szCs w:val="20"/>
        </w:rPr>
        <w:t xml:space="preserve"> </w:t>
      </w:r>
    </w:p>
    <w:p w14:paraId="7A06143A" w14:textId="6A1C7E51" w:rsidR="00EF0471" w:rsidRDefault="00EF0471" w:rsidP="00EF0471">
      <w:pPr>
        <w:pStyle w:val="paragraph"/>
        <w:spacing w:before="0" w:beforeAutospacing="0" w:after="0" w:afterAutospacing="0"/>
        <w:textAlignment w:val="baseline"/>
        <w:rPr>
          <w:rFonts w:ascii="Segoe UI" w:hAnsi="Segoe UI" w:cs="Segoe UI"/>
          <w:sz w:val="18"/>
          <w:szCs w:val="18"/>
        </w:rPr>
      </w:pPr>
    </w:p>
    <w:p w14:paraId="185EB88F" w14:textId="21F1BABC" w:rsidR="00FF4E3D" w:rsidRPr="00EF0471" w:rsidRDefault="00FF4E3D" w:rsidP="00EF0471">
      <w:pPr>
        <w:pStyle w:val="paragraph"/>
        <w:spacing w:before="0" w:beforeAutospacing="0" w:after="0" w:afterAutospacing="0"/>
        <w:textAlignment w:val="baseline"/>
        <w:rPr>
          <w:rFonts w:ascii="Segoe UI" w:hAnsi="Segoe UI" w:cs="Segoe UI"/>
          <w:sz w:val="18"/>
          <w:szCs w:val="18"/>
        </w:rPr>
      </w:pPr>
    </w:p>
    <w:sectPr w:rsidR="00FF4E3D" w:rsidRPr="00EF0471">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5811" w14:textId="77777777" w:rsidR="00091D7F" w:rsidRDefault="00091D7F" w:rsidP="009C1868">
      <w:pPr>
        <w:spacing w:after="0" w:line="240" w:lineRule="auto"/>
      </w:pPr>
      <w:r>
        <w:separator/>
      </w:r>
    </w:p>
  </w:endnote>
  <w:endnote w:type="continuationSeparator" w:id="0">
    <w:p w14:paraId="62E97530" w14:textId="77777777" w:rsidR="00091D7F" w:rsidRDefault="00091D7F" w:rsidP="009C1868">
      <w:pPr>
        <w:spacing w:after="0" w:line="240" w:lineRule="auto"/>
      </w:pPr>
      <w:r>
        <w:continuationSeparator/>
      </w:r>
    </w:p>
  </w:endnote>
  <w:endnote w:type="continuationNotice" w:id="1">
    <w:p w14:paraId="3F32DD7A" w14:textId="77777777" w:rsidR="00091D7F" w:rsidRDefault="00091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 Next LT Pro Medium Cond">
    <w:altName w:val="Calibri"/>
    <w:panose1 w:val="020B0604020202020204"/>
    <w:charset w:val="00"/>
    <w:family w:val="swiss"/>
    <w:notTrueType/>
    <w:pitch w:val="variable"/>
    <w:sig w:usb0="A00000AF" w:usb1="5000205B" w:usb2="00000000" w:usb3="00000000" w:csb0="0000009B" w:csb1="00000000"/>
  </w:font>
  <w:font w:name="Yu Mincho">
    <w:altName w:val="游明朝"/>
    <w:panose1 w:val="02020400000000000000"/>
    <w:charset w:val="80"/>
    <w:family w:val="roman"/>
    <w:pitch w:val="variable"/>
    <w:sig w:usb0="800002E7" w:usb1="2AC7FCFF" w:usb2="00000012" w:usb3="00000000" w:csb0="0002009F" w:csb1="00000000"/>
  </w:font>
  <w:font w:name="Noto Sans">
    <w:panose1 w:val="020B0502040504020204"/>
    <w:charset w:val="00"/>
    <w:family w:val="swiss"/>
    <w:pitch w:val="variable"/>
    <w:sig w:usb0="E00082FF" w:usb1="400078FF" w:usb2="00000021" w:usb3="00000000" w:csb0="0000019F" w:csb1="00000000"/>
  </w:font>
  <w:font w:name="Times New Roman (Body CS)">
    <w:altName w:val="Arial"/>
    <w:panose1 w:val="020B0604020202020204"/>
    <w:charset w:val="00"/>
    <w:family w:val="roman"/>
    <w:notTrueType/>
    <w:pitch w:val="default"/>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D213D4">
    <w:pPr>
      <w:pStyle w:val="Footer"/>
      <w:jc w:val="cen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a:extLst xmlns:a="http://schemas.openxmlformats.org/drawingml/2006/main">
              <a:ext uri="{FF2B5EF4-FFF2-40B4-BE49-F238E27FC236}">
                <a16:creationId xmlns:a16="http://schemas.microsoft.com/office/drawing/2014/main" id="{EC560AE7-1D4F-49C7-B5D8-C3D069D6B2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7D33" w14:textId="77777777" w:rsidR="00091D7F" w:rsidRDefault="00091D7F" w:rsidP="009C1868">
      <w:pPr>
        <w:spacing w:after="0" w:line="240" w:lineRule="auto"/>
      </w:pPr>
      <w:r>
        <w:separator/>
      </w:r>
    </w:p>
  </w:footnote>
  <w:footnote w:type="continuationSeparator" w:id="0">
    <w:p w14:paraId="372FA215" w14:textId="77777777" w:rsidR="00091D7F" w:rsidRDefault="00091D7F" w:rsidP="009C1868">
      <w:pPr>
        <w:spacing w:after="0" w:line="240" w:lineRule="auto"/>
      </w:pPr>
      <w:r>
        <w:continuationSeparator/>
      </w:r>
    </w:p>
  </w:footnote>
  <w:footnote w:type="continuationNotice" w:id="1">
    <w:p w14:paraId="2ADA3883" w14:textId="77777777" w:rsidR="00091D7F" w:rsidRDefault="00091D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pPr>
      <w:pStyle w:val="Header"/>
    </w:pPr>
    <w:r>
      <w:rPr>
        <w:rFonts w:ascii="Arial" w:hAnsi="Arial" w:cs="Arial"/>
        <w:noProof/>
      </w:rPr>
      <w:drawing>
        <wp:inline distT="0" distB="0" distL="0" distR="0" wp14:anchorId="3D227971" wp14:editId="63EF5B5A">
          <wp:extent cx="651933" cy="651933"/>
          <wp:effectExtent l="0" t="0" r="0" b="0"/>
          <wp:docPr id="495315781" name="Graphic 1">
            <a:extLst xmlns:a="http://schemas.openxmlformats.org/drawingml/2006/main">
              <a:ext uri="{FF2B5EF4-FFF2-40B4-BE49-F238E27FC236}">
                <a16:creationId xmlns:a16="http://schemas.microsoft.com/office/drawing/2014/main" id="{A9F8FE10-7E7B-4376-BAF3-572449413B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852E4A2"/>
    <w:multiLevelType w:val="hybridMultilevel"/>
    <w:tmpl w:val="62BE932E"/>
    <w:lvl w:ilvl="0" w:tplc="CA280BB0">
      <w:start w:val="1"/>
      <w:numFmt w:val="bullet"/>
      <w:lvlText w:val=""/>
      <w:lvlJc w:val="left"/>
      <w:pPr>
        <w:ind w:left="720" w:hanging="360"/>
      </w:pPr>
      <w:rPr>
        <w:rFonts w:ascii="Symbol" w:hAnsi="Symbol" w:hint="default"/>
      </w:rPr>
    </w:lvl>
    <w:lvl w:ilvl="1" w:tplc="9FA02F96">
      <w:start w:val="1"/>
      <w:numFmt w:val="bullet"/>
      <w:lvlText w:val="o"/>
      <w:lvlJc w:val="left"/>
      <w:pPr>
        <w:ind w:left="1440" w:hanging="360"/>
      </w:pPr>
      <w:rPr>
        <w:rFonts w:ascii="Courier New" w:hAnsi="Courier New" w:hint="default"/>
      </w:rPr>
    </w:lvl>
    <w:lvl w:ilvl="2" w:tplc="1C4E2B8E">
      <w:start w:val="1"/>
      <w:numFmt w:val="bullet"/>
      <w:lvlText w:val=""/>
      <w:lvlJc w:val="left"/>
      <w:pPr>
        <w:ind w:left="2160" w:hanging="360"/>
      </w:pPr>
      <w:rPr>
        <w:rFonts w:ascii="Wingdings" w:hAnsi="Wingdings" w:hint="default"/>
      </w:rPr>
    </w:lvl>
    <w:lvl w:ilvl="3" w:tplc="55EA61B0">
      <w:start w:val="1"/>
      <w:numFmt w:val="bullet"/>
      <w:lvlText w:val=""/>
      <w:lvlJc w:val="left"/>
      <w:pPr>
        <w:ind w:left="2880" w:hanging="360"/>
      </w:pPr>
      <w:rPr>
        <w:rFonts w:ascii="Symbol" w:hAnsi="Symbol" w:hint="default"/>
      </w:rPr>
    </w:lvl>
    <w:lvl w:ilvl="4" w:tplc="FB743034">
      <w:start w:val="1"/>
      <w:numFmt w:val="bullet"/>
      <w:lvlText w:val="o"/>
      <w:lvlJc w:val="left"/>
      <w:pPr>
        <w:ind w:left="3600" w:hanging="360"/>
      </w:pPr>
      <w:rPr>
        <w:rFonts w:ascii="Courier New" w:hAnsi="Courier New" w:hint="default"/>
      </w:rPr>
    </w:lvl>
    <w:lvl w:ilvl="5" w:tplc="9B6860D6">
      <w:start w:val="1"/>
      <w:numFmt w:val="bullet"/>
      <w:lvlText w:val=""/>
      <w:lvlJc w:val="left"/>
      <w:pPr>
        <w:ind w:left="4320" w:hanging="360"/>
      </w:pPr>
      <w:rPr>
        <w:rFonts w:ascii="Wingdings" w:hAnsi="Wingdings" w:hint="default"/>
      </w:rPr>
    </w:lvl>
    <w:lvl w:ilvl="6" w:tplc="7D0A7F56">
      <w:start w:val="1"/>
      <w:numFmt w:val="bullet"/>
      <w:lvlText w:val=""/>
      <w:lvlJc w:val="left"/>
      <w:pPr>
        <w:ind w:left="5040" w:hanging="360"/>
      </w:pPr>
      <w:rPr>
        <w:rFonts w:ascii="Symbol" w:hAnsi="Symbol" w:hint="default"/>
      </w:rPr>
    </w:lvl>
    <w:lvl w:ilvl="7" w:tplc="72DE4AB8">
      <w:start w:val="1"/>
      <w:numFmt w:val="bullet"/>
      <w:lvlText w:val="o"/>
      <w:lvlJc w:val="left"/>
      <w:pPr>
        <w:ind w:left="5760" w:hanging="360"/>
      </w:pPr>
      <w:rPr>
        <w:rFonts w:ascii="Courier New" w:hAnsi="Courier New" w:hint="default"/>
      </w:rPr>
    </w:lvl>
    <w:lvl w:ilvl="8" w:tplc="D8CA67C2">
      <w:start w:val="1"/>
      <w:numFmt w:val="bullet"/>
      <w:lvlText w:val=""/>
      <w:lvlJc w:val="left"/>
      <w:pPr>
        <w:ind w:left="6480" w:hanging="360"/>
      </w:pPr>
      <w:rPr>
        <w:rFonts w:ascii="Wingdings" w:hAnsi="Wingdings" w:hint="default"/>
      </w:rPr>
    </w:lvl>
  </w:abstractNum>
  <w:abstractNum w:abstractNumId="2"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3"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2707A"/>
    <w:multiLevelType w:val="multilevel"/>
    <w:tmpl w:val="E266EA54"/>
    <w:lvl w:ilvl="0">
      <w:start w:val="1"/>
      <w:numFmt w:val="bullet"/>
      <w:pStyle w:val="TSBullet"/>
      <w:lvlText w:val=""/>
      <w:lvlJc w:val="left"/>
      <w:pPr>
        <w:ind w:left="533" w:hanging="173"/>
      </w:pPr>
      <w:rPr>
        <w:rFonts w:ascii="Symbol" w:hAnsi="Symbol" w:hint="default"/>
      </w:rPr>
    </w:lvl>
    <w:lvl w:ilvl="1">
      <w:start w:val="1"/>
      <w:numFmt w:val="bullet"/>
      <w:lvlText w:val=""/>
      <w:lvlJc w:val="left"/>
      <w:pPr>
        <w:tabs>
          <w:tab w:val="num" w:pos="720"/>
        </w:tabs>
        <w:ind w:left="706" w:hanging="173"/>
      </w:pPr>
      <w:rPr>
        <w:rFonts w:ascii="Symbol" w:hAnsi="Symbol" w:hint="default"/>
        <w:color w:val="989487"/>
      </w:rPr>
    </w:lvl>
    <w:lvl w:ilvl="2">
      <w:start w:val="1"/>
      <w:numFmt w:val="bullet"/>
      <w:lvlText w:val=""/>
      <w:lvlJc w:val="left"/>
      <w:pPr>
        <w:ind w:left="878" w:hanging="172"/>
      </w:pPr>
      <w:rPr>
        <w:rFonts w:ascii="Wingdings 2" w:hAnsi="Wingdings 2" w:hint="default"/>
        <w:w w:val="100"/>
        <w:sz w:val="16"/>
      </w:rPr>
    </w:lvl>
    <w:lvl w:ilvl="3">
      <w:start w:val="1"/>
      <w:numFmt w:val="bullet"/>
      <w:lvlText w:val=""/>
      <w:lvlJc w:val="left"/>
      <w:pPr>
        <w:ind w:left="1051" w:hanging="173"/>
      </w:pPr>
      <w:rPr>
        <w:rFonts w:ascii="Wingdings 2" w:hAnsi="Wingdings 2" w:hint="default"/>
        <w:color w:val="989487"/>
        <w:sz w:val="16"/>
      </w:rPr>
    </w:lvl>
    <w:lvl w:ilvl="4">
      <w:start w:val="1"/>
      <w:numFmt w:val="bullet"/>
      <w:lvlText w:val=""/>
      <w:lvlJc w:val="left"/>
      <w:pPr>
        <w:ind w:left="1627" w:hanging="360"/>
      </w:pPr>
      <w:rPr>
        <w:rFonts w:ascii="Symbol" w:hAnsi="Symbol" w:hint="default"/>
      </w:rPr>
    </w:lvl>
    <w:lvl w:ilvl="5">
      <w:start w:val="1"/>
      <w:numFmt w:val="bullet"/>
      <w:lvlText w:val=""/>
      <w:lvlJc w:val="left"/>
      <w:pPr>
        <w:ind w:left="1987" w:hanging="360"/>
      </w:pPr>
      <w:rPr>
        <w:rFonts w:ascii="Wingdings" w:hAnsi="Wingdings" w:hint="default"/>
      </w:rPr>
    </w:lvl>
    <w:lvl w:ilvl="6">
      <w:start w:val="1"/>
      <w:numFmt w:val="bullet"/>
      <w:lvlText w:val=""/>
      <w:lvlJc w:val="left"/>
      <w:pPr>
        <w:ind w:left="2347" w:hanging="360"/>
      </w:pPr>
      <w:rPr>
        <w:rFonts w:ascii="Wingdings" w:hAnsi="Wingdings" w:hint="default"/>
      </w:rPr>
    </w:lvl>
    <w:lvl w:ilvl="7">
      <w:start w:val="1"/>
      <w:numFmt w:val="bullet"/>
      <w:lvlText w:val=""/>
      <w:lvlJc w:val="left"/>
      <w:pPr>
        <w:ind w:left="2707" w:hanging="360"/>
      </w:pPr>
      <w:rPr>
        <w:rFonts w:ascii="Symbol" w:hAnsi="Symbol" w:hint="default"/>
      </w:rPr>
    </w:lvl>
    <w:lvl w:ilvl="8">
      <w:start w:val="1"/>
      <w:numFmt w:val="bullet"/>
      <w:lvlText w:val=""/>
      <w:lvlJc w:val="left"/>
      <w:pPr>
        <w:ind w:left="3067" w:hanging="360"/>
      </w:pPr>
      <w:rPr>
        <w:rFonts w:ascii="Symbol" w:hAnsi="Symbol" w:hint="default"/>
      </w:rPr>
    </w:lvl>
  </w:abstractNum>
  <w:abstractNum w:abstractNumId="7" w15:restartNumberingAfterBreak="0">
    <w:nsid w:val="2BF80D5A"/>
    <w:multiLevelType w:val="hybridMultilevel"/>
    <w:tmpl w:val="808CF9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F905D1"/>
    <w:multiLevelType w:val="hybridMultilevel"/>
    <w:tmpl w:val="7EA63BDC"/>
    <w:lvl w:ilvl="0" w:tplc="FCA4EE16">
      <w:start w:val="20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2423A"/>
    <w:multiLevelType w:val="hybridMultilevel"/>
    <w:tmpl w:val="E0F0E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4"/>
  </w:num>
  <w:num w:numId="2" w16cid:durableId="1216351677">
    <w:abstractNumId w:val="9"/>
  </w:num>
  <w:num w:numId="3" w16cid:durableId="1520506497">
    <w:abstractNumId w:val="8"/>
  </w:num>
  <w:num w:numId="4" w16cid:durableId="1535771258">
    <w:abstractNumId w:val="7"/>
  </w:num>
  <w:num w:numId="5" w16cid:durableId="1540315132">
    <w:abstractNumId w:val="5"/>
  </w:num>
  <w:num w:numId="6" w16cid:durableId="1594898314">
    <w:abstractNumId w:val="6"/>
  </w:num>
  <w:num w:numId="7" w16cid:durableId="297227936">
    <w:abstractNumId w:val="0"/>
  </w:num>
  <w:num w:numId="8" w16cid:durableId="362363801">
    <w:abstractNumId w:val="1"/>
  </w:num>
  <w:num w:numId="9" w16cid:durableId="671225676">
    <w:abstractNumId w:val="8"/>
  </w:num>
  <w:num w:numId="10" w16cid:durableId="745227506">
    <w:abstractNumId w:val="3"/>
  </w:num>
  <w:num w:numId="11" w16cid:durableId="802894673">
    <w:abstractNumId w:val="10"/>
  </w:num>
  <w:num w:numId="12" w16cid:durableId="839194978">
    <w:abstractNumId w:val="2"/>
  </w:num>
  <w:num w:numId="13" w16cid:durableId="869538413">
    <w:abstractNumId w:val="12"/>
  </w:num>
  <w:num w:numId="14" w16cid:durableId="881480831">
    <w:abstractNumId w:val="13"/>
  </w:num>
  <w:num w:numId="15" w16cid:durableId="882980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6854"/>
    <w:rsid w:val="00012101"/>
    <w:rsid w:val="00014E0A"/>
    <w:rsid w:val="0002540C"/>
    <w:rsid w:val="00027FEE"/>
    <w:rsid w:val="00032DCC"/>
    <w:rsid w:val="00044B4E"/>
    <w:rsid w:val="00063657"/>
    <w:rsid w:val="00082130"/>
    <w:rsid w:val="0008681A"/>
    <w:rsid w:val="00091D7F"/>
    <w:rsid w:val="000955F7"/>
    <w:rsid w:val="00097753"/>
    <w:rsid w:val="000A2C79"/>
    <w:rsid w:val="000A4020"/>
    <w:rsid w:val="000A4BB3"/>
    <w:rsid w:val="000A68B2"/>
    <w:rsid w:val="000A7804"/>
    <w:rsid w:val="000B22BA"/>
    <w:rsid w:val="000B38ED"/>
    <w:rsid w:val="000B49CF"/>
    <w:rsid w:val="000C2F82"/>
    <w:rsid w:val="000C3754"/>
    <w:rsid w:val="000C6138"/>
    <w:rsid w:val="000C7252"/>
    <w:rsid w:val="000D0A7A"/>
    <w:rsid w:val="000D27B2"/>
    <w:rsid w:val="000D2EED"/>
    <w:rsid w:val="000D4CB6"/>
    <w:rsid w:val="000D59A2"/>
    <w:rsid w:val="000E1372"/>
    <w:rsid w:val="000E301E"/>
    <w:rsid w:val="000F1B40"/>
    <w:rsid w:val="000F2774"/>
    <w:rsid w:val="001017B6"/>
    <w:rsid w:val="0011134A"/>
    <w:rsid w:val="0011333D"/>
    <w:rsid w:val="00114097"/>
    <w:rsid w:val="00116FB1"/>
    <w:rsid w:val="001172C0"/>
    <w:rsid w:val="00122077"/>
    <w:rsid w:val="00124084"/>
    <w:rsid w:val="00126788"/>
    <w:rsid w:val="00127882"/>
    <w:rsid w:val="00135B82"/>
    <w:rsid w:val="00136D5F"/>
    <w:rsid w:val="00143E80"/>
    <w:rsid w:val="00144ECD"/>
    <w:rsid w:val="00151475"/>
    <w:rsid w:val="00151687"/>
    <w:rsid w:val="00151852"/>
    <w:rsid w:val="001534DD"/>
    <w:rsid w:val="0015534B"/>
    <w:rsid w:val="00156023"/>
    <w:rsid w:val="00161323"/>
    <w:rsid w:val="00161BA4"/>
    <w:rsid w:val="00167EAC"/>
    <w:rsid w:val="00180503"/>
    <w:rsid w:val="00184248"/>
    <w:rsid w:val="001851CA"/>
    <w:rsid w:val="00186E16"/>
    <w:rsid w:val="00194190"/>
    <w:rsid w:val="00195C6D"/>
    <w:rsid w:val="0019661A"/>
    <w:rsid w:val="001A077A"/>
    <w:rsid w:val="001A088F"/>
    <w:rsid w:val="001B00FA"/>
    <w:rsid w:val="001B1FFB"/>
    <w:rsid w:val="001B377A"/>
    <w:rsid w:val="001B39B9"/>
    <w:rsid w:val="001B4DE6"/>
    <w:rsid w:val="001B5652"/>
    <w:rsid w:val="001B5A26"/>
    <w:rsid w:val="001C3E2F"/>
    <w:rsid w:val="001C4009"/>
    <w:rsid w:val="001D450A"/>
    <w:rsid w:val="001E625E"/>
    <w:rsid w:val="001F05D6"/>
    <w:rsid w:val="001F069A"/>
    <w:rsid w:val="001F0A72"/>
    <w:rsid w:val="001F732D"/>
    <w:rsid w:val="001F7CC5"/>
    <w:rsid w:val="00203587"/>
    <w:rsid w:val="002047FD"/>
    <w:rsid w:val="00220BCF"/>
    <w:rsid w:val="00225597"/>
    <w:rsid w:val="00226018"/>
    <w:rsid w:val="00226932"/>
    <w:rsid w:val="00226A93"/>
    <w:rsid w:val="00227B50"/>
    <w:rsid w:val="00232596"/>
    <w:rsid w:val="00232E10"/>
    <w:rsid w:val="002342A8"/>
    <w:rsid w:val="00234FF0"/>
    <w:rsid w:val="00236D24"/>
    <w:rsid w:val="002410F9"/>
    <w:rsid w:val="002436F5"/>
    <w:rsid w:val="00243F7B"/>
    <w:rsid w:val="00246011"/>
    <w:rsid w:val="00252AE5"/>
    <w:rsid w:val="00261138"/>
    <w:rsid w:val="0026497A"/>
    <w:rsid w:val="00270054"/>
    <w:rsid w:val="002720B0"/>
    <w:rsid w:val="002722A2"/>
    <w:rsid w:val="00273684"/>
    <w:rsid w:val="002772A2"/>
    <w:rsid w:val="002778A3"/>
    <w:rsid w:val="00282EF5"/>
    <w:rsid w:val="00284AA2"/>
    <w:rsid w:val="0028526A"/>
    <w:rsid w:val="002B0C3C"/>
    <w:rsid w:val="002B3DFF"/>
    <w:rsid w:val="002B5884"/>
    <w:rsid w:val="002B7401"/>
    <w:rsid w:val="002C19CE"/>
    <w:rsid w:val="002D0444"/>
    <w:rsid w:val="002D2E61"/>
    <w:rsid w:val="002E3162"/>
    <w:rsid w:val="002E6A37"/>
    <w:rsid w:val="002F4933"/>
    <w:rsid w:val="002F4BA5"/>
    <w:rsid w:val="002F5FF5"/>
    <w:rsid w:val="002F6454"/>
    <w:rsid w:val="002F7045"/>
    <w:rsid w:val="002F7750"/>
    <w:rsid w:val="00300A9A"/>
    <w:rsid w:val="0030517B"/>
    <w:rsid w:val="0030562E"/>
    <w:rsid w:val="003073A6"/>
    <w:rsid w:val="0032059A"/>
    <w:rsid w:val="003226D9"/>
    <w:rsid w:val="00322A0E"/>
    <w:rsid w:val="0032344A"/>
    <w:rsid w:val="003418D5"/>
    <w:rsid w:val="0034315C"/>
    <w:rsid w:val="00345356"/>
    <w:rsid w:val="00345F7D"/>
    <w:rsid w:val="00350B4D"/>
    <w:rsid w:val="00365D56"/>
    <w:rsid w:val="00365DB9"/>
    <w:rsid w:val="003675DB"/>
    <w:rsid w:val="0037045F"/>
    <w:rsid w:val="00370D38"/>
    <w:rsid w:val="00370D65"/>
    <w:rsid w:val="00371F50"/>
    <w:rsid w:val="00373901"/>
    <w:rsid w:val="003747A4"/>
    <w:rsid w:val="00374AD3"/>
    <w:rsid w:val="00375430"/>
    <w:rsid w:val="00375713"/>
    <w:rsid w:val="003804D3"/>
    <w:rsid w:val="00382726"/>
    <w:rsid w:val="00386A71"/>
    <w:rsid w:val="00386D73"/>
    <w:rsid w:val="003904A3"/>
    <w:rsid w:val="003912FA"/>
    <w:rsid w:val="00391AA9"/>
    <w:rsid w:val="00391AD5"/>
    <w:rsid w:val="00392CB0"/>
    <w:rsid w:val="003A4626"/>
    <w:rsid w:val="003A502F"/>
    <w:rsid w:val="003A53A3"/>
    <w:rsid w:val="003A79DD"/>
    <w:rsid w:val="003A7D25"/>
    <w:rsid w:val="003A7D6D"/>
    <w:rsid w:val="003B126F"/>
    <w:rsid w:val="003B1F43"/>
    <w:rsid w:val="003B2B1F"/>
    <w:rsid w:val="003C3002"/>
    <w:rsid w:val="003C5D41"/>
    <w:rsid w:val="003C614B"/>
    <w:rsid w:val="003D309B"/>
    <w:rsid w:val="003D42E7"/>
    <w:rsid w:val="003D504E"/>
    <w:rsid w:val="003D7378"/>
    <w:rsid w:val="003E09F1"/>
    <w:rsid w:val="003E3844"/>
    <w:rsid w:val="003E6E44"/>
    <w:rsid w:val="003F018B"/>
    <w:rsid w:val="003F12C1"/>
    <w:rsid w:val="003F28ED"/>
    <w:rsid w:val="003F4D08"/>
    <w:rsid w:val="003F6004"/>
    <w:rsid w:val="00400AF0"/>
    <w:rsid w:val="004013B9"/>
    <w:rsid w:val="004051E3"/>
    <w:rsid w:val="004059F8"/>
    <w:rsid w:val="00407410"/>
    <w:rsid w:val="00413D75"/>
    <w:rsid w:val="0041455F"/>
    <w:rsid w:val="00414C86"/>
    <w:rsid w:val="00424E5D"/>
    <w:rsid w:val="004265FE"/>
    <w:rsid w:val="00430E8B"/>
    <w:rsid w:val="004352BA"/>
    <w:rsid w:val="00435A71"/>
    <w:rsid w:val="0043794A"/>
    <w:rsid w:val="00443578"/>
    <w:rsid w:val="0044581D"/>
    <w:rsid w:val="00445B82"/>
    <w:rsid w:val="00446136"/>
    <w:rsid w:val="0045484F"/>
    <w:rsid w:val="004563AC"/>
    <w:rsid w:val="00464B8F"/>
    <w:rsid w:val="00467FF2"/>
    <w:rsid w:val="00475F14"/>
    <w:rsid w:val="00477D42"/>
    <w:rsid w:val="0049101A"/>
    <w:rsid w:val="004A0257"/>
    <w:rsid w:val="004A1408"/>
    <w:rsid w:val="004A7132"/>
    <w:rsid w:val="004A77C4"/>
    <w:rsid w:val="004B28C1"/>
    <w:rsid w:val="004B309F"/>
    <w:rsid w:val="004B43A7"/>
    <w:rsid w:val="004C049D"/>
    <w:rsid w:val="004C1AF6"/>
    <w:rsid w:val="004C611C"/>
    <w:rsid w:val="004C7DD6"/>
    <w:rsid w:val="004D10C1"/>
    <w:rsid w:val="004E0B87"/>
    <w:rsid w:val="004F3370"/>
    <w:rsid w:val="004F3C9E"/>
    <w:rsid w:val="004F42AF"/>
    <w:rsid w:val="005000AF"/>
    <w:rsid w:val="005006D9"/>
    <w:rsid w:val="00503222"/>
    <w:rsid w:val="005035E0"/>
    <w:rsid w:val="00511F48"/>
    <w:rsid w:val="0051302F"/>
    <w:rsid w:val="005150FB"/>
    <w:rsid w:val="00524DD6"/>
    <w:rsid w:val="00524FF7"/>
    <w:rsid w:val="00536AC4"/>
    <w:rsid w:val="00543F9C"/>
    <w:rsid w:val="00544348"/>
    <w:rsid w:val="005467E9"/>
    <w:rsid w:val="0055005D"/>
    <w:rsid w:val="00551B86"/>
    <w:rsid w:val="005521C8"/>
    <w:rsid w:val="005526A3"/>
    <w:rsid w:val="00552C82"/>
    <w:rsid w:val="00561007"/>
    <w:rsid w:val="005611E9"/>
    <w:rsid w:val="00561D55"/>
    <w:rsid w:val="0056507E"/>
    <w:rsid w:val="0056572A"/>
    <w:rsid w:val="005727A9"/>
    <w:rsid w:val="00572F85"/>
    <w:rsid w:val="00574134"/>
    <w:rsid w:val="0057544F"/>
    <w:rsid w:val="00575494"/>
    <w:rsid w:val="00576A07"/>
    <w:rsid w:val="00580861"/>
    <w:rsid w:val="0058267B"/>
    <w:rsid w:val="00582DCF"/>
    <w:rsid w:val="00585AF9"/>
    <w:rsid w:val="00590F0D"/>
    <w:rsid w:val="00593BF5"/>
    <w:rsid w:val="00596BBD"/>
    <w:rsid w:val="00597F65"/>
    <w:rsid w:val="005A2FAA"/>
    <w:rsid w:val="005B02F7"/>
    <w:rsid w:val="005B1C63"/>
    <w:rsid w:val="005B48CD"/>
    <w:rsid w:val="005B4A03"/>
    <w:rsid w:val="005C283C"/>
    <w:rsid w:val="005C783F"/>
    <w:rsid w:val="005D2224"/>
    <w:rsid w:val="005D27BF"/>
    <w:rsid w:val="005D296A"/>
    <w:rsid w:val="005D51AD"/>
    <w:rsid w:val="005D7EE9"/>
    <w:rsid w:val="005E4D57"/>
    <w:rsid w:val="00607A36"/>
    <w:rsid w:val="0061256D"/>
    <w:rsid w:val="00620AC3"/>
    <w:rsid w:val="00624D5A"/>
    <w:rsid w:val="00625BCB"/>
    <w:rsid w:val="0062743F"/>
    <w:rsid w:val="00634973"/>
    <w:rsid w:val="00640689"/>
    <w:rsid w:val="00640B93"/>
    <w:rsid w:val="00646A33"/>
    <w:rsid w:val="0065396A"/>
    <w:rsid w:val="0065579C"/>
    <w:rsid w:val="00655E76"/>
    <w:rsid w:val="00657049"/>
    <w:rsid w:val="00666FA1"/>
    <w:rsid w:val="006762B6"/>
    <w:rsid w:val="006773B0"/>
    <w:rsid w:val="00677ACE"/>
    <w:rsid w:val="0068260C"/>
    <w:rsid w:val="00682D8F"/>
    <w:rsid w:val="006856F5"/>
    <w:rsid w:val="006970A7"/>
    <w:rsid w:val="006B1542"/>
    <w:rsid w:val="006B1947"/>
    <w:rsid w:val="006B1E5A"/>
    <w:rsid w:val="006B43EA"/>
    <w:rsid w:val="006B5C94"/>
    <w:rsid w:val="006C4F5C"/>
    <w:rsid w:val="006D4F02"/>
    <w:rsid w:val="006D5717"/>
    <w:rsid w:val="006D74E4"/>
    <w:rsid w:val="00705334"/>
    <w:rsid w:val="00711FD5"/>
    <w:rsid w:val="007155D5"/>
    <w:rsid w:val="00720818"/>
    <w:rsid w:val="00721FD4"/>
    <w:rsid w:val="007253D6"/>
    <w:rsid w:val="007313E9"/>
    <w:rsid w:val="007351F7"/>
    <w:rsid w:val="00740FD3"/>
    <w:rsid w:val="00747D7E"/>
    <w:rsid w:val="00750A59"/>
    <w:rsid w:val="007519A2"/>
    <w:rsid w:val="00754823"/>
    <w:rsid w:val="0075628D"/>
    <w:rsid w:val="007576D3"/>
    <w:rsid w:val="00763301"/>
    <w:rsid w:val="0076476B"/>
    <w:rsid w:val="0077483F"/>
    <w:rsid w:val="00777900"/>
    <w:rsid w:val="00783EEC"/>
    <w:rsid w:val="007903D1"/>
    <w:rsid w:val="00790A66"/>
    <w:rsid w:val="00791A8A"/>
    <w:rsid w:val="007942A6"/>
    <w:rsid w:val="00797647"/>
    <w:rsid w:val="007A0F48"/>
    <w:rsid w:val="007A1187"/>
    <w:rsid w:val="007A1411"/>
    <w:rsid w:val="007A27ED"/>
    <w:rsid w:val="007B1763"/>
    <w:rsid w:val="007B26F8"/>
    <w:rsid w:val="007C2C44"/>
    <w:rsid w:val="007C40AF"/>
    <w:rsid w:val="007C6D5C"/>
    <w:rsid w:val="007D21BE"/>
    <w:rsid w:val="007D33A2"/>
    <w:rsid w:val="007D7A9C"/>
    <w:rsid w:val="007E7B74"/>
    <w:rsid w:val="007F0018"/>
    <w:rsid w:val="007F2BF2"/>
    <w:rsid w:val="007F6214"/>
    <w:rsid w:val="007F7AD6"/>
    <w:rsid w:val="00801FA2"/>
    <w:rsid w:val="00807D25"/>
    <w:rsid w:val="00814558"/>
    <w:rsid w:val="00821439"/>
    <w:rsid w:val="008222FB"/>
    <w:rsid w:val="00824DDA"/>
    <w:rsid w:val="008318D1"/>
    <w:rsid w:val="00837DD6"/>
    <w:rsid w:val="00840D09"/>
    <w:rsid w:val="0085030C"/>
    <w:rsid w:val="0085517A"/>
    <w:rsid w:val="008553A5"/>
    <w:rsid w:val="00860B9F"/>
    <w:rsid w:val="00862EE9"/>
    <w:rsid w:val="00864B83"/>
    <w:rsid w:val="00872F48"/>
    <w:rsid w:val="00873B32"/>
    <w:rsid w:val="0088298C"/>
    <w:rsid w:val="0088329F"/>
    <w:rsid w:val="00883361"/>
    <w:rsid w:val="0089491E"/>
    <w:rsid w:val="00897E85"/>
    <w:rsid w:val="008A1177"/>
    <w:rsid w:val="008A7497"/>
    <w:rsid w:val="008A77C2"/>
    <w:rsid w:val="008B4409"/>
    <w:rsid w:val="008B6768"/>
    <w:rsid w:val="008B6EDD"/>
    <w:rsid w:val="008C5309"/>
    <w:rsid w:val="008C7B7E"/>
    <w:rsid w:val="008D185B"/>
    <w:rsid w:val="008D3A92"/>
    <w:rsid w:val="008D4DF7"/>
    <w:rsid w:val="008D5B32"/>
    <w:rsid w:val="008D665B"/>
    <w:rsid w:val="008D6A5C"/>
    <w:rsid w:val="008D7C42"/>
    <w:rsid w:val="008E3A5B"/>
    <w:rsid w:val="008E5EF3"/>
    <w:rsid w:val="008F1009"/>
    <w:rsid w:val="008F4B80"/>
    <w:rsid w:val="008F540A"/>
    <w:rsid w:val="00902F83"/>
    <w:rsid w:val="0090324C"/>
    <w:rsid w:val="009055BF"/>
    <w:rsid w:val="009066B2"/>
    <w:rsid w:val="00912A50"/>
    <w:rsid w:val="009164D0"/>
    <w:rsid w:val="009172D4"/>
    <w:rsid w:val="00925E8F"/>
    <w:rsid w:val="00930E65"/>
    <w:rsid w:val="00931224"/>
    <w:rsid w:val="0093506B"/>
    <w:rsid w:val="009542F4"/>
    <w:rsid w:val="009602BE"/>
    <w:rsid w:val="00963E1D"/>
    <w:rsid w:val="009643FE"/>
    <w:rsid w:val="0096528B"/>
    <w:rsid w:val="009654FE"/>
    <w:rsid w:val="009743D5"/>
    <w:rsid w:val="00975D1F"/>
    <w:rsid w:val="00985DC2"/>
    <w:rsid w:val="00985F8D"/>
    <w:rsid w:val="009942F7"/>
    <w:rsid w:val="00994AC1"/>
    <w:rsid w:val="00996489"/>
    <w:rsid w:val="0099743F"/>
    <w:rsid w:val="009A2386"/>
    <w:rsid w:val="009A36E2"/>
    <w:rsid w:val="009A45C9"/>
    <w:rsid w:val="009B3ECD"/>
    <w:rsid w:val="009B710A"/>
    <w:rsid w:val="009C1868"/>
    <w:rsid w:val="009C315D"/>
    <w:rsid w:val="009C3710"/>
    <w:rsid w:val="009C3967"/>
    <w:rsid w:val="009C3CD6"/>
    <w:rsid w:val="009D0926"/>
    <w:rsid w:val="009D3136"/>
    <w:rsid w:val="009D31AA"/>
    <w:rsid w:val="009D3A80"/>
    <w:rsid w:val="009D4101"/>
    <w:rsid w:val="009D4C86"/>
    <w:rsid w:val="009D4E8F"/>
    <w:rsid w:val="009D64CD"/>
    <w:rsid w:val="009E170D"/>
    <w:rsid w:val="009E3170"/>
    <w:rsid w:val="009E3716"/>
    <w:rsid w:val="009F7FA9"/>
    <w:rsid w:val="00A03062"/>
    <w:rsid w:val="00A03A05"/>
    <w:rsid w:val="00A058CF"/>
    <w:rsid w:val="00A05E96"/>
    <w:rsid w:val="00A112E5"/>
    <w:rsid w:val="00A2297F"/>
    <w:rsid w:val="00A26D6B"/>
    <w:rsid w:val="00A34CCB"/>
    <w:rsid w:val="00A4265A"/>
    <w:rsid w:val="00A51952"/>
    <w:rsid w:val="00A60B7C"/>
    <w:rsid w:val="00A674F7"/>
    <w:rsid w:val="00A86797"/>
    <w:rsid w:val="00A93B57"/>
    <w:rsid w:val="00A956D5"/>
    <w:rsid w:val="00AA2E95"/>
    <w:rsid w:val="00AA30F7"/>
    <w:rsid w:val="00AB005D"/>
    <w:rsid w:val="00AB0954"/>
    <w:rsid w:val="00AB4277"/>
    <w:rsid w:val="00AC17F2"/>
    <w:rsid w:val="00AC1E57"/>
    <w:rsid w:val="00AC27F1"/>
    <w:rsid w:val="00AC34EC"/>
    <w:rsid w:val="00AC682C"/>
    <w:rsid w:val="00AD0B13"/>
    <w:rsid w:val="00AD1CA6"/>
    <w:rsid w:val="00AD2BFB"/>
    <w:rsid w:val="00AD52D8"/>
    <w:rsid w:val="00AD5F83"/>
    <w:rsid w:val="00AE25A8"/>
    <w:rsid w:val="00AE4714"/>
    <w:rsid w:val="00AF6F2E"/>
    <w:rsid w:val="00B00E5A"/>
    <w:rsid w:val="00B11D21"/>
    <w:rsid w:val="00B1514F"/>
    <w:rsid w:val="00B2004B"/>
    <w:rsid w:val="00B2153B"/>
    <w:rsid w:val="00B23CEB"/>
    <w:rsid w:val="00B245FE"/>
    <w:rsid w:val="00B30314"/>
    <w:rsid w:val="00B32D03"/>
    <w:rsid w:val="00B34233"/>
    <w:rsid w:val="00B358C9"/>
    <w:rsid w:val="00B36FCC"/>
    <w:rsid w:val="00B376ED"/>
    <w:rsid w:val="00B4084F"/>
    <w:rsid w:val="00B50761"/>
    <w:rsid w:val="00B54F57"/>
    <w:rsid w:val="00B562FE"/>
    <w:rsid w:val="00B56D73"/>
    <w:rsid w:val="00B64FF5"/>
    <w:rsid w:val="00B662E4"/>
    <w:rsid w:val="00B73651"/>
    <w:rsid w:val="00B7735A"/>
    <w:rsid w:val="00B8586D"/>
    <w:rsid w:val="00B91936"/>
    <w:rsid w:val="00B93711"/>
    <w:rsid w:val="00BA1E09"/>
    <w:rsid w:val="00BA34EC"/>
    <w:rsid w:val="00BA67F1"/>
    <w:rsid w:val="00BB273A"/>
    <w:rsid w:val="00BB7AD1"/>
    <w:rsid w:val="00BC6AB4"/>
    <w:rsid w:val="00BC79C5"/>
    <w:rsid w:val="00BD2926"/>
    <w:rsid w:val="00BE0258"/>
    <w:rsid w:val="00BE25E0"/>
    <w:rsid w:val="00BE2FA5"/>
    <w:rsid w:val="00BE4C77"/>
    <w:rsid w:val="00BF22F6"/>
    <w:rsid w:val="00BF3EA8"/>
    <w:rsid w:val="00BF459F"/>
    <w:rsid w:val="00C00F2F"/>
    <w:rsid w:val="00C036D3"/>
    <w:rsid w:val="00C123C3"/>
    <w:rsid w:val="00C12FF7"/>
    <w:rsid w:val="00C143B9"/>
    <w:rsid w:val="00C166D9"/>
    <w:rsid w:val="00C167A1"/>
    <w:rsid w:val="00C1702F"/>
    <w:rsid w:val="00C17A53"/>
    <w:rsid w:val="00C20282"/>
    <w:rsid w:val="00C229F5"/>
    <w:rsid w:val="00C260C5"/>
    <w:rsid w:val="00C31785"/>
    <w:rsid w:val="00C369A9"/>
    <w:rsid w:val="00C37614"/>
    <w:rsid w:val="00C431CE"/>
    <w:rsid w:val="00C438C8"/>
    <w:rsid w:val="00C44B9F"/>
    <w:rsid w:val="00C51E39"/>
    <w:rsid w:val="00C522EE"/>
    <w:rsid w:val="00C52C9C"/>
    <w:rsid w:val="00C532F2"/>
    <w:rsid w:val="00C663A2"/>
    <w:rsid w:val="00C67C1B"/>
    <w:rsid w:val="00C71B7F"/>
    <w:rsid w:val="00C768B9"/>
    <w:rsid w:val="00C77917"/>
    <w:rsid w:val="00C80076"/>
    <w:rsid w:val="00CA14A9"/>
    <w:rsid w:val="00CB0C54"/>
    <w:rsid w:val="00CB1120"/>
    <w:rsid w:val="00CB2824"/>
    <w:rsid w:val="00CC36EE"/>
    <w:rsid w:val="00CC3D29"/>
    <w:rsid w:val="00CC6F36"/>
    <w:rsid w:val="00CC70CF"/>
    <w:rsid w:val="00CD5306"/>
    <w:rsid w:val="00CE132F"/>
    <w:rsid w:val="00CE3849"/>
    <w:rsid w:val="00CE485E"/>
    <w:rsid w:val="00CE62AE"/>
    <w:rsid w:val="00D058EE"/>
    <w:rsid w:val="00D14146"/>
    <w:rsid w:val="00D16F63"/>
    <w:rsid w:val="00D213D4"/>
    <w:rsid w:val="00D21D9E"/>
    <w:rsid w:val="00D303E9"/>
    <w:rsid w:val="00D3379D"/>
    <w:rsid w:val="00D369D4"/>
    <w:rsid w:val="00D36E6F"/>
    <w:rsid w:val="00D506EC"/>
    <w:rsid w:val="00D56F6F"/>
    <w:rsid w:val="00D660A7"/>
    <w:rsid w:val="00D72B31"/>
    <w:rsid w:val="00D72BCD"/>
    <w:rsid w:val="00D736E4"/>
    <w:rsid w:val="00D7503A"/>
    <w:rsid w:val="00D75AE3"/>
    <w:rsid w:val="00D8481B"/>
    <w:rsid w:val="00D850D4"/>
    <w:rsid w:val="00D868F3"/>
    <w:rsid w:val="00D86BBC"/>
    <w:rsid w:val="00D872B3"/>
    <w:rsid w:val="00D87B3B"/>
    <w:rsid w:val="00D905C3"/>
    <w:rsid w:val="00DA33C2"/>
    <w:rsid w:val="00DB25EA"/>
    <w:rsid w:val="00DB3E41"/>
    <w:rsid w:val="00DC149A"/>
    <w:rsid w:val="00DC30A1"/>
    <w:rsid w:val="00DC64B9"/>
    <w:rsid w:val="00DD1FD3"/>
    <w:rsid w:val="00DD4954"/>
    <w:rsid w:val="00DD64F2"/>
    <w:rsid w:val="00DF36CE"/>
    <w:rsid w:val="00E10654"/>
    <w:rsid w:val="00E32F0B"/>
    <w:rsid w:val="00E35156"/>
    <w:rsid w:val="00E530EB"/>
    <w:rsid w:val="00E5628D"/>
    <w:rsid w:val="00E5654A"/>
    <w:rsid w:val="00E56A4A"/>
    <w:rsid w:val="00E64FF2"/>
    <w:rsid w:val="00E738A0"/>
    <w:rsid w:val="00E73DF9"/>
    <w:rsid w:val="00E75624"/>
    <w:rsid w:val="00E818D9"/>
    <w:rsid w:val="00E83994"/>
    <w:rsid w:val="00E8578E"/>
    <w:rsid w:val="00E85FC1"/>
    <w:rsid w:val="00E87C84"/>
    <w:rsid w:val="00E94B5E"/>
    <w:rsid w:val="00E95F8D"/>
    <w:rsid w:val="00EA3CCA"/>
    <w:rsid w:val="00EA5636"/>
    <w:rsid w:val="00EB2F46"/>
    <w:rsid w:val="00EC5F5D"/>
    <w:rsid w:val="00EC6574"/>
    <w:rsid w:val="00ED044C"/>
    <w:rsid w:val="00ED0702"/>
    <w:rsid w:val="00ED4733"/>
    <w:rsid w:val="00EE0AB2"/>
    <w:rsid w:val="00EE25D1"/>
    <w:rsid w:val="00EE2CE0"/>
    <w:rsid w:val="00EE32A0"/>
    <w:rsid w:val="00EE4F64"/>
    <w:rsid w:val="00EE6E84"/>
    <w:rsid w:val="00EF0471"/>
    <w:rsid w:val="00EF7AB4"/>
    <w:rsid w:val="00F030D1"/>
    <w:rsid w:val="00F04889"/>
    <w:rsid w:val="00F04C90"/>
    <w:rsid w:val="00F14EBB"/>
    <w:rsid w:val="00F219FD"/>
    <w:rsid w:val="00F3068D"/>
    <w:rsid w:val="00F33B60"/>
    <w:rsid w:val="00F34D03"/>
    <w:rsid w:val="00F351FC"/>
    <w:rsid w:val="00F40D54"/>
    <w:rsid w:val="00F4650E"/>
    <w:rsid w:val="00F46C3A"/>
    <w:rsid w:val="00F548DD"/>
    <w:rsid w:val="00F6020A"/>
    <w:rsid w:val="00F63D70"/>
    <w:rsid w:val="00F643EB"/>
    <w:rsid w:val="00F64D43"/>
    <w:rsid w:val="00F70A90"/>
    <w:rsid w:val="00F70A91"/>
    <w:rsid w:val="00F70C8A"/>
    <w:rsid w:val="00F71865"/>
    <w:rsid w:val="00F77238"/>
    <w:rsid w:val="00F822F8"/>
    <w:rsid w:val="00F83243"/>
    <w:rsid w:val="00F84352"/>
    <w:rsid w:val="00F932C4"/>
    <w:rsid w:val="00F9355D"/>
    <w:rsid w:val="00FA04C9"/>
    <w:rsid w:val="00FA1663"/>
    <w:rsid w:val="00FA1C0A"/>
    <w:rsid w:val="00FA2EA7"/>
    <w:rsid w:val="00FA56BF"/>
    <w:rsid w:val="00FB1D6A"/>
    <w:rsid w:val="00FB4C2C"/>
    <w:rsid w:val="00FB5DFC"/>
    <w:rsid w:val="00FC7595"/>
    <w:rsid w:val="00FD03C5"/>
    <w:rsid w:val="00FE3E8B"/>
    <w:rsid w:val="00FF2EB1"/>
    <w:rsid w:val="00FF4E3D"/>
    <w:rsid w:val="00FF5659"/>
    <w:rsid w:val="00FF7838"/>
    <w:rsid w:val="01432824"/>
    <w:rsid w:val="016BF011"/>
    <w:rsid w:val="02E2795B"/>
    <w:rsid w:val="03842EF6"/>
    <w:rsid w:val="03C13B77"/>
    <w:rsid w:val="042C5406"/>
    <w:rsid w:val="0557E95D"/>
    <w:rsid w:val="073EDD06"/>
    <w:rsid w:val="07591B01"/>
    <w:rsid w:val="07CD7CD3"/>
    <w:rsid w:val="08065B26"/>
    <w:rsid w:val="08F74B06"/>
    <w:rsid w:val="091DD02F"/>
    <w:rsid w:val="09413E40"/>
    <w:rsid w:val="098D4B15"/>
    <w:rsid w:val="0A874DC3"/>
    <w:rsid w:val="0A8DD4AB"/>
    <w:rsid w:val="0B060A33"/>
    <w:rsid w:val="0B165AAE"/>
    <w:rsid w:val="0B86422B"/>
    <w:rsid w:val="0DD04BAE"/>
    <w:rsid w:val="0E5E6CC5"/>
    <w:rsid w:val="0EFC85F1"/>
    <w:rsid w:val="0F6C1C0F"/>
    <w:rsid w:val="0F8B6F0C"/>
    <w:rsid w:val="115836BE"/>
    <w:rsid w:val="123426B3"/>
    <w:rsid w:val="12626F59"/>
    <w:rsid w:val="127CF8AB"/>
    <w:rsid w:val="13074658"/>
    <w:rsid w:val="13F45323"/>
    <w:rsid w:val="13FB883D"/>
    <w:rsid w:val="18429000"/>
    <w:rsid w:val="19664B2A"/>
    <w:rsid w:val="1982608E"/>
    <w:rsid w:val="19E5A9C2"/>
    <w:rsid w:val="1AAEAE0E"/>
    <w:rsid w:val="1B817A23"/>
    <w:rsid w:val="1C048CF4"/>
    <w:rsid w:val="1C5353CE"/>
    <w:rsid w:val="1C87A636"/>
    <w:rsid w:val="1D92EC95"/>
    <w:rsid w:val="1E58DC1D"/>
    <w:rsid w:val="1E6A9C4D"/>
    <w:rsid w:val="1F1E492C"/>
    <w:rsid w:val="1F48B908"/>
    <w:rsid w:val="22660A17"/>
    <w:rsid w:val="226E27A6"/>
    <w:rsid w:val="24A83248"/>
    <w:rsid w:val="2528EC4C"/>
    <w:rsid w:val="26644B22"/>
    <w:rsid w:val="26ADC701"/>
    <w:rsid w:val="26C58BDB"/>
    <w:rsid w:val="28001B83"/>
    <w:rsid w:val="2867C761"/>
    <w:rsid w:val="28899AEF"/>
    <w:rsid w:val="28CA3D98"/>
    <w:rsid w:val="2B072E88"/>
    <w:rsid w:val="2BF43A4A"/>
    <w:rsid w:val="2C7870F8"/>
    <w:rsid w:val="2CD0A5E3"/>
    <w:rsid w:val="2CD25E9E"/>
    <w:rsid w:val="2CD38CA6"/>
    <w:rsid w:val="2D9E25D9"/>
    <w:rsid w:val="2E232F8F"/>
    <w:rsid w:val="2F0F88CA"/>
    <w:rsid w:val="2F6CE81E"/>
    <w:rsid w:val="2FC00A91"/>
    <w:rsid w:val="30071993"/>
    <w:rsid w:val="3049C046"/>
    <w:rsid w:val="3101E1A7"/>
    <w:rsid w:val="31718656"/>
    <w:rsid w:val="31872395"/>
    <w:rsid w:val="31971091"/>
    <w:rsid w:val="31B1B5E5"/>
    <w:rsid w:val="320ECCF7"/>
    <w:rsid w:val="33C241A1"/>
    <w:rsid w:val="343186EE"/>
    <w:rsid w:val="34B9B2E5"/>
    <w:rsid w:val="359EBE2A"/>
    <w:rsid w:val="36006372"/>
    <w:rsid w:val="36F19400"/>
    <w:rsid w:val="37EB9040"/>
    <w:rsid w:val="37F84D32"/>
    <w:rsid w:val="38A6F348"/>
    <w:rsid w:val="392DCE1C"/>
    <w:rsid w:val="3A222FE3"/>
    <w:rsid w:val="3B08985E"/>
    <w:rsid w:val="3B4E0848"/>
    <w:rsid w:val="3C8EB304"/>
    <w:rsid w:val="3CA53716"/>
    <w:rsid w:val="3D087879"/>
    <w:rsid w:val="3DF874B3"/>
    <w:rsid w:val="3E0B982D"/>
    <w:rsid w:val="3E7C57FF"/>
    <w:rsid w:val="40365882"/>
    <w:rsid w:val="406C967D"/>
    <w:rsid w:val="4078B96C"/>
    <w:rsid w:val="4093CE14"/>
    <w:rsid w:val="409A3E91"/>
    <w:rsid w:val="40C91B4A"/>
    <w:rsid w:val="414CF8BA"/>
    <w:rsid w:val="41DA390C"/>
    <w:rsid w:val="43435031"/>
    <w:rsid w:val="43591A2D"/>
    <w:rsid w:val="4636167B"/>
    <w:rsid w:val="465696A3"/>
    <w:rsid w:val="46C304B8"/>
    <w:rsid w:val="481290BC"/>
    <w:rsid w:val="49C715B5"/>
    <w:rsid w:val="4A18367F"/>
    <w:rsid w:val="4C9BFA77"/>
    <w:rsid w:val="4CBDC917"/>
    <w:rsid w:val="4DAD5C1E"/>
    <w:rsid w:val="4E07917A"/>
    <w:rsid w:val="4ED119C7"/>
    <w:rsid w:val="4FCA1B99"/>
    <w:rsid w:val="506A0224"/>
    <w:rsid w:val="50E44CDF"/>
    <w:rsid w:val="51105714"/>
    <w:rsid w:val="513A64C5"/>
    <w:rsid w:val="51432618"/>
    <w:rsid w:val="5204AEEB"/>
    <w:rsid w:val="5270FB9F"/>
    <w:rsid w:val="544B6A87"/>
    <w:rsid w:val="547C8DFF"/>
    <w:rsid w:val="56B8C638"/>
    <w:rsid w:val="5762A9C5"/>
    <w:rsid w:val="57954B63"/>
    <w:rsid w:val="587161DC"/>
    <w:rsid w:val="590C07E8"/>
    <w:rsid w:val="5935920B"/>
    <w:rsid w:val="59676704"/>
    <w:rsid w:val="5A1836AD"/>
    <w:rsid w:val="5A30E1D2"/>
    <w:rsid w:val="5A3A5FE6"/>
    <w:rsid w:val="5A4CE71C"/>
    <w:rsid w:val="5AA8D4BD"/>
    <w:rsid w:val="5B82C90B"/>
    <w:rsid w:val="5B906D1A"/>
    <w:rsid w:val="5C6520A8"/>
    <w:rsid w:val="5D86779C"/>
    <w:rsid w:val="5E7A8544"/>
    <w:rsid w:val="5EA6021A"/>
    <w:rsid w:val="5ECAF5FC"/>
    <w:rsid w:val="5FA9BDF4"/>
    <w:rsid w:val="5FD842F1"/>
    <w:rsid w:val="61E13390"/>
    <w:rsid w:val="620625F2"/>
    <w:rsid w:val="63B05B97"/>
    <w:rsid w:val="64D22E9B"/>
    <w:rsid w:val="6548EC48"/>
    <w:rsid w:val="656F3ED4"/>
    <w:rsid w:val="65B725CB"/>
    <w:rsid w:val="65E9E520"/>
    <w:rsid w:val="664B0711"/>
    <w:rsid w:val="66F754F8"/>
    <w:rsid w:val="68301661"/>
    <w:rsid w:val="686B7F6F"/>
    <w:rsid w:val="69D9FA12"/>
    <w:rsid w:val="6A62729E"/>
    <w:rsid w:val="6A879A87"/>
    <w:rsid w:val="6BA794A4"/>
    <w:rsid w:val="6CBE0A14"/>
    <w:rsid w:val="6D46190C"/>
    <w:rsid w:val="6DB88C8B"/>
    <w:rsid w:val="6DCBF9C5"/>
    <w:rsid w:val="6DDA13FD"/>
    <w:rsid w:val="70C5A1AE"/>
    <w:rsid w:val="712D4488"/>
    <w:rsid w:val="721ACE4F"/>
    <w:rsid w:val="72B858DF"/>
    <w:rsid w:val="72C914E9"/>
    <w:rsid w:val="73769D95"/>
    <w:rsid w:val="73C7C04B"/>
    <w:rsid w:val="73EB00F1"/>
    <w:rsid w:val="74D39A55"/>
    <w:rsid w:val="74E054D4"/>
    <w:rsid w:val="756390AC"/>
    <w:rsid w:val="76A207CC"/>
    <w:rsid w:val="773CDB06"/>
    <w:rsid w:val="7832BD4D"/>
    <w:rsid w:val="785F0394"/>
    <w:rsid w:val="78FFB076"/>
    <w:rsid w:val="79875DF5"/>
    <w:rsid w:val="7A56C572"/>
    <w:rsid w:val="7ACF6A57"/>
    <w:rsid w:val="7C30F2B3"/>
    <w:rsid w:val="7C67563C"/>
    <w:rsid w:val="7CECD7DB"/>
    <w:rsid w:val="7D0C6932"/>
    <w:rsid w:val="7D0D2508"/>
    <w:rsid w:val="7DB1231C"/>
    <w:rsid w:val="7EBF00BA"/>
    <w:rsid w:val="7FB5B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D33265"/>
  <w15:chartTrackingRefBased/>
  <w15:docId w15:val="{9F51739D-52D1-4D3D-8947-76798E88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9A"/>
  </w:style>
  <w:style w:type="paragraph" w:styleId="Heading1">
    <w:name w:val="heading 1"/>
    <w:basedOn w:val="Normal"/>
    <w:link w:val="Heading1Char"/>
    <w:uiPriority w:val="9"/>
    <w:qFormat/>
    <w:rsid w:val="00F77238"/>
    <w:pPr>
      <w:spacing w:after="0" w:line="300" w:lineRule="auto"/>
      <w:outlineLvl w:val="0"/>
    </w:pPr>
    <w:rPr>
      <w:rFonts w:ascii="Lato" w:hAnsi="Lato" w:cs="Calibri"/>
      <w:b/>
      <w:bCs/>
      <w:color w:val="579FD1"/>
      <w:kern w:val="36"/>
      <w:sz w:val="39"/>
      <w:szCs w:val="39"/>
      <w:lang w:eastAsia="en-CA"/>
      <w14:ligatures w14:val="none"/>
    </w:rPr>
  </w:style>
  <w:style w:type="paragraph" w:styleId="Heading2">
    <w:name w:val="heading 2"/>
    <w:basedOn w:val="Normal"/>
    <w:next w:val="Normal"/>
    <w:link w:val="Heading2Char"/>
    <w:uiPriority w:val="9"/>
    <w:semiHidden/>
    <w:unhideWhenUsed/>
    <w:qFormat/>
    <w:rsid w:val="00544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443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7238"/>
    <w:rPr>
      <w:rFonts w:ascii="Lato" w:hAnsi="Lato" w:cs="Calibri"/>
      <w:b/>
      <w:bCs/>
      <w:color w:val="579FD1"/>
      <w:kern w:val="36"/>
      <w:sz w:val="39"/>
      <w:szCs w:val="39"/>
      <w:lang w:eastAsia="en-CA"/>
      <w14:ligatures w14:val="none"/>
    </w:rPr>
  </w:style>
  <w:style w:type="character" w:styleId="Hyperlink">
    <w:name w:val="Hyperlink"/>
    <w:basedOn w:val="DefaultParagraphFont"/>
    <w:uiPriority w:val="99"/>
    <w:unhideWhenUsed/>
    <w:rsid w:val="00F77238"/>
    <w:rPr>
      <w:color w:val="0000FF"/>
      <w:u w:val="single"/>
    </w:rPr>
  </w:style>
  <w:style w:type="character" w:styleId="Strong">
    <w:name w:val="Strong"/>
    <w:basedOn w:val="DefaultParagraphFont"/>
    <w:uiPriority w:val="22"/>
    <w:qFormat/>
    <w:rsid w:val="00F77238"/>
    <w:rPr>
      <w:b/>
      <w:bCs/>
    </w:rPr>
  </w:style>
  <w:style w:type="paragraph" w:styleId="ListParagraph">
    <w:name w:val="List Paragraph"/>
    <w:aliases w:val="Bullet - Level 1"/>
    <w:basedOn w:val="Normal"/>
    <w:link w:val="ListParagraphChar"/>
    <w:uiPriority w:val="34"/>
    <w:qFormat/>
    <w:rsid w:val="000D27B2"/>
    <w:pPr>
      <w:ind w:left="720"/>
      <w:contextualSpacing/>
    </w:pPr>
  </w:style>
  <w:style w:type="character" w:customStyle="1" w:styleId="ListParagraphChar">
    <w:name w:val="List Paragraph Char"/>
    <w:aliases w:val="Bullet - Level 1 Char"/>
    <w:basedOn w:val="DefaultParagraphFont"/>
    <w:link w:val="ListParagraph"/>
    <w:uiPriority w:val="34"/>
    <w:rsid w:val="00AE4714"/>
  </w:style>
  <w:style w:type="character" w:customStyle="1" w:styleId="Heading2Char">
    <w:name w:val="Heading 2 Char"/>
    <w:basedOn w:val="DefaultParagraphFont"/>
    <w:link w:val="Heading2"/>
    <w:uiPriority w:val="9"/>
    <w:semiHidden/>
    <w:rsid w:val="00544348"/>
    <w:rPr>
      <w:rFonts w:asciiTheme="majorHAnsi" w:eastAsiaTheme="majorEastAsia" w:hAnsiTheme="majorHAnsi" w:cstheme="majorBidi"/>
      <w:color w:val="2F5496" w:themeColor="accent1" w:themeShade="BF"/>
      <w:sz w:val="26"/>
      <w:szCs w:val="26"/>
    </w:rPr>
  </w:style>
  <w:style w:type="paragraph" w:customStyle="1" w:styleId="Style2">
    <w:name w:val="Style2"/>
    <w:basedOn w:val="Heading3"/>
    <w:link w:val="Style2Char"/>
    <w:qFormat/>
    <w:rsid w:val="00544348"/>
    <w:pPr>
      <w:keepNext w:val="0"/>
      <w:keepLines w:val="0"/>
      <w:spacing w:before="0" w:line="288" w:lineRule="auto"/>
      <w:ind w:left="-1418"/>
      <w:jc w:val="right"/>
    </w:pPr>
    <w:rPr>
      <w:rFonts w:ascii="DIN Next LT Pro Medium Cond" w:hAnsi="DIN Next LT Pro Medium Cond"/>
      <w:b/>
      <w:caps/>
      <w:noProof/>
      <w:kern w:val="0"/>
      <w:lang w:val="en-GB"/>
      <w14:ligatures w14:val="none"/>
    </w:rPr>
  </w:style>
  <w:style w:type="character" w:customStyle="1" w:styleId="Style2Char">
    <w:name w:val="Style2 Char"/>
    <w:basedOn w:val="Heading3Char"/>
    <w:link w:val="Style2"/>
    <w:rsid w:val="00544348"/>
    <w:rPr>
      <w:rFonts w:ascii="DIN Next LT Pro Medium Cond" w:eastAsiaTheme="majorEastAsia" w:hAnsi="DIN Next LT Pro Medium Cond" w:cstheme="majorBidi"/>
      <w:b/>
      <w:caps/>
      <w:noProof/>
      <w:color w:val="1F3763" w:themeColor="accent1" w:themeShade="7F"/>
      <w:kern w:val="0"/>
      <w:sz w:val="24"/>
      <w:szCs w:val="24"/>
      <w:lang w:val="en-GB"/>
      <w14:ligatures w14:val="none"/>
    </w:rPr>
  </w:style>
  <w:style w:type="character" w:customStyle="1" w:styleId="Heading3Char">
    <w:name w:val="Heading 3 Char"/>
    <w:basedOn w:val="DefaultParagraphFont"/>
    <w:link w:val="Heading3"/>
    <w:uiPriority w:val="9"/>
    <w:semiHidden/>
    <w:rsid w:val="0054434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BB7AD1"/>
    <w:rPr>
      <w:color w:val="2B579A"/>
      <w:shd w:val="clear" w:color="auto" w:fill="E1DFDD"/>
    </w:rPr>
  </w:style>
  <w:style w:type="character" w:customStyle="1" w:styleId="normaltextrun">
    <w:name w:val="normaltextrun"/>
    <w:basedOn w:val="DefaultParagraphFont"/>
    <w:rsid w:val="0030562E"/>
  </w:style>
  <w:style w:type="character" w:customStyle="1" w:styleId="eop">
    <w:name w:val="eop"/>
    <w:basedOn w:val="DefaultParagraphFont"/>
    <w:rsid w:val="0030562E"/>
  </w:style>
  <w:style w:type="character" w:styleId="FollowedHyperlink">
    <w:name w:val="FollowedHyperlink"/>
    <w:basedOn w:val="DefaultParagraphFont"/>
    <w:uiPriority w:val="99"/>
    <w:semiHidden/>
    <w:unhideWhenUsed/>
    <w:rsid w:val="0030562E"/>
    <w:rPr>
      <w:color w:val="954F72" w:themeColor="followedHyperlink"/>
      <w:u w:val="single"/>
    </w:rPr>
  </w:style>
  <w:style w:type="paragraph" w:customStyle="1" w:styleId="pf0">
    <w:name w:val="pf0"/>
    <w:basedOn w:val="Normal"/>
    <w:rsid w:val="003C300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f01">
    <w:name w:val="cf01"/>
    <w:basedOn w:val="DefaultParagraphFont"/>
    <w:rsid w:val="003C3002"/>
    <w:rPr>
      <w:rFonts w:ascii="Segoe UI" w:hAnsi="Segoe UI" w:cs="Segoe UI" w:hint="default"/>
      <w:sz w:val="18"/>
      <w:szCs w:val="18"/>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5B1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17F2"/>
    <w:rPr>
      <w:rFonts w:eastAsiaTheme="minorEastAsia"/>
      <w:color w:val="5A5A5A" w:themeColor="text1" w:themeTint="A5"/>
      <w:spacing w:val="15"/>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9A2386"/>
    <w:pPr>
      <w:spacing w:after="0" w:line="240" w:lineRule="auto"/>
    </w:pPr>
    <w:rPr>
      <w:rFonts w:eastAsiaTheme="minorEastAsia"/>
      <w:kern w:val="0"/>
      <w:lang w:val="en-US" w:eastAsia="zh-CN"/>
      <w14:ligatures w14:val="none"/>
    </w:rPr>
  </w:style>
  <w:style w:type="character" w:customStyle="1" w:styleId="wacimagecontainer">
    <w:name w:val="wacimagecontainer"/>
    <w:basedOn w:val="DefaultParagraphFont"/>
    <w:rsid w:val="00FA04C9"/>
  </w:style>
  <w:style w:type="paragraph" w:customStyle="1" w:styleId="TSBullet">
    <w:name w:val="TS Bullet"/>
    <w:qFormat/>
    <w:rsid w:val="00B00E5A"/>
    <w:pPr>
      <w:numPr>
        <w:numId w:val="6"/>
      </w:numPr>
      <w:spacing w:after="60" w:line="276" w:lineRule="auto"/>
    </w:pPr>
    <w:rPr>
      <w:rFonts w:ascii="Noto Sans" w:eastAsiaTheme="minorEastAsia" w:hAnsi="Noto Sans" w:cs="Times New Roman (Body CS)"/>
      <w:color w:val="353535"/>
      <w:kern w:val="0"/>
      <w:sz w:val="18"/>
      <w:szCs w:val="20"/>
      <w:lang w:val="en-US"/>
      <w14:ligatures w14:val="none"/>
    </w:rPr>
  </w:style>
  <w:style w:type="paragraph" w:customStyle="1" w:styleId="paragraph">
    <w:name w:val="paragraph"/>
    <w:basedOn w:val="Normal"/>
    <w:rsid w:val="00EF04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eepitclean.ca/tools-resources/sh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bDAMB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bit.ly/4lQAz2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S Copy Deck 2024" ma:contentTypeID="0x010100ADC31AFB561A8E42B28D99774A873B5D0058D9B4809DBDE1499345D183CF1328F3" ma:contentTypeVersion="1" ma:contentTypeDescription="" ma:contentTypeScope="" ma:versionID="0cd5916b4286c486fbf34d11d9f646d2">
  <xsd:schema xmlns:xsd="http://www.w3.org/2001/XMLSchema" xmlns:xs="http://www.w3.org/2001/XMLSchema" xmlns:p="http://schemas.microsoft.com/office/2006/metadata/properties" xmlns:ns2="d84bfc84-c1f3-40ee-8c9f-b1c568c18a9a" targetNamespace="http://schemas.microsoft.com/office/2006/metadata/properties" ma:root="true" ma:fieldsID="3407121d9e47f7cd23518b2f92fa3509" ns2:_="">
    <xsd:import namespace="d84bfc84-c1f3-40ee-8c9f-b1c568c18a9a"/>
    <xsd:element name="properties">
      <xsd:complexType>
        <xsd:sequence>
          <xsd:element name="documentManagement">
            <xsd:complexType>
              <xsd:all>
                <xsd:element ref="ns2:Client_x0020_Name" minOccurs="0"/>
                <xsd:element ref="ns2:Project_x0020_Number" minOccurs="0"/>
                <xsd:element ref="ns2:Project_x0020_Name" minOccurs="0"/>
                <xsd:element ref="ns2:Templa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c84-c1f3-40ee-8c9f-b1c568c18a9a" elementFormDefault="qualified">
    <xsd:import namespace="http://schemas.microsoft.com/office/2006/documentManagement/types"/>
    <xsd:import namespace="http://schemas.microsoft.com/office/infopath/2007/PartnerControls"/>
    <xsd:element name="Client_x0020_Name" ma:index="2" nillable="true" ma:displayName="Client" ma:indexed="true" ma:internalName="Client_x0020_Name">
      <xsd:simpleType>
        <xsd:restriction base="dms:Text">
          <xsd:maxLength value="255"/>
        </xsd:restriction>
      </xsd:simpleType>
    </xsd:element>
    <xsd:element name="Project_x0020_Number" ma:index="3" nillable="true" ma:displayName="Project Number" ma:internalName="Project_x0020_Number">
      <xsd:simpleType>
        <xsd:restriction base="dms:Text">
          <xsd:maxLength value="255"/>
        </xsd:restriction>
      </xsd:simpleType>
    </xsd:element>
    <xsd:element name="Project_x0020_Name" ma:index="4" nillable="true" ma:displayName="Project Name" ma:internalName="Project_x0020_Name">
      <xsd:simpleType>
        <xsd:restriction base="dms:Text">
          <xsd:maxLength value="255"/>
        </xsd:restriction>
      </xsd:simpleType>
    </xsd:element>
    <xsd:element name="TemplateType" ma:index="5" nillable="true" ma:displayName="Template Type" ma:format="Dropdown" ma:indexed="true" ma:internalName="TemplateType">
      <xsd:simpleType>
        <xsd:restriction base="dms:Choice">
          <xsd:enumeration value="Estimate"/>
          <xsd:enumeration value="Content Brief"/>
          <xsd:enumeration value="Creative Brief"/>
          <xsd:enumeration value="Strategic Brief"/>
          <xsd:enumeration value="Work Reque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d84bfc84-c1f3-40ee-8c9f-b1c568c18a9a" xsi:nil="true"/>
    <Client_x0020_Name xmlns="d84bfc84-c1f3-40ee-8c9f-b1c568c18a9a" xsi:nil="true"/>
    <TemplateType xmlns="d84bfc84-c1f3-40ee-8c9f-b1c568c18a9a" xsi:nil="true"/>
    <Project_x0020_Number xmlns="d84bfc84-c1f3-40ee-8c9f-b1c568c18a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281CC-09B0-49B2-954F-B02813CBD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fc84-c1f3-40ee-8c9f-b1c568c18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84bfc84-c1f3-40ee-8c9f-b1c568c18a9a"/>
  </ds:schemaRefs>
</ds:datastoreItem>
</file>

<file path=customXml/itemProps3.xml><?xml version="1.0" encoding="utf-8"?>
<ds:datastoreItem xmlns:ds="http://schemas.openxmlformats.org/officeDocument/2006/customXml" ds:itemID="{C86714AB-373D-42CC-A207-16B380C79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878</Characters>
  <Application>Microsoft Office Word</Application>
  <DocSecurity>0</DocSecurity>
  <Lines>39</Lines>
  <Paragraphs>16</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2</cp:revision>
  <dcterms:created xsi:type="dcterms:W3CDTF">2026-05-21T16:14:00Z</dcterms:created>
  <dcterms:modified xsi:type="dcterms:W3CDTF">2026-05-21T16:14:00Z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0x010100ADC31AFB561A8E42B28D99774A873B5D0058D9B4809DBDE1499345D183CF1328F3</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