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9B72" w14:textId="77777777" w:rsidR="00CE57EB" w:rsidRDefault="00CE57EB" w:rsidP="00CE57EB">
      <w:pPr>
        <w:pStyle w:val="Title"/>
        <w:rPr>
          <w:rFonts w:ascii="Arial" w:hAnsi="Arial" w:cs="Arial"/>
        </w:rPr>
      </w:pPr>
      <w:bookmarkStart w:id="0" w:name="_Toc103933630"/>
      <w:bookmarkStart w:id="1" w:name="_Toc104281942"/>
      <w:bookmarkStart w:id="2" w:name="_Toc104363375"/>
    </w:p>
    <w:p w14:paraId="5E036831" w14:textId="4EC5E01D" w:rsidR="00CE57EB" w:rsidRDefault="002937C8" w:rsidP="00CE57E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Pre-</w:t>
      </w:r>
      <w:r w:rsidR="00082D8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arvest </w:t>
      </w:r>
      <w:r w:rsidR="00082D83">
        <w:rPr>
          <w:rFonts w:ascii="Arial" w:hAnsi="Arial" w:cs="Arial"/>
        </w:rPr>
        <w:t xml:space="preserve">Glyphosate </w:t>
      </w:r>
      <w:r w:rsidR="00CE57EB">
        <w:rPr>
          <w:rFonts w:ascii="Arial" w:hAnsi="Arial" w:cs="Arial"/>
        </w:rPr>
        <w:t>Shareable Content: E-Newsletter Copy</w:t>
      </w:r>
    </w:p>
    <w:p w14:paraId="0C31B7D9" w14:textId="77777777" w:rsidR="00CE57EB" w:rsidRDefault="00CE57EB" w:rsidP="00AC17F2">
      <w:pPr>
        <w:pStyle w:val="Subtitle"/>
        <w:rPr>
          <w:rFonts w:ascii="Arial" w:hAnsi="Arial" w:cs="Arial"/>
          <w:b/>
          <w:bCs/>
          <w:sz w:val="32"/>
          <w:szCs w:val="32"/>
        </w:rPr>
      </w:pPr>
    </w:p>
    <w:bookmarkEnd w:id="0"/>
    <w:bookmarkEnd w:id="1"/>
    <w:bookmarkEnd w:id="2"/>
    <w:p w14:paraId="7C1B8ADA" w14:textId="77777777" w:rsidR="00082D83" w:rsidRPr="007B2681" w:rsidRDefault="00082D83" w:rsidP="00082D83">
      <w:pPr>
        <w:spacing w:line="276" w:lineRule="auto"/>
        <w:ind w:left="1800" w:hanging="1800"/>
        <w:rPr>
          <w:rFonts w:ascii="Arial" w:hAnsi="Arial" w:cs="Arial"/>
          <w:b/>
          <w:bCs/>
          <w:sz w:val="20"/>
          <w:szCs w:val="20"/>
        </w:rPr>
      </w:pPr>
      <w:r w:rsidRPr="006823ED">
        <w:rPr>
          <w:rFonts w:ascii="Arial" w:hAnsi="Arial" w:cs="Arial"/>
          <w:b/>
          <w:bCs/>
          <w:sz w:val="20"/>
          <w:szCs w:val="20"/>
        </w:rPr>
        <w:t>DATES APPLICABLE:</w:t>
      </w:r>
      <w:r w:rsidRPr="006823ED">
        <w:rPr>
          <w:rFonts w:ascii="Arial" w:hAnsi="Arial" w:cs="Arial"/>
        </w:rPr>
        <w:tab/>
      </w:r>
      <w:r w:rsidRPr="006823ED"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0"/>
          <w:szCs w:val="20"/>
        </w:rPr>
        <w:t>July 2 – September 15</w:t>
      </w:r>
    </w:p>
    <w:p w14:paraId="47AAC59B" w14:textId="77777777" w:rsidR="00082D83" w:rsidRPr="007B2681" w:rsidRDefault="00082D83" w:rsidP="00082D83">
      <w:pPr>
        <w:rPr>
          <w:rFonts w:ascii="Arial" w:hAnsi="Arial" w:cs="Arial"/>
          <w:color w:val="000000" w:themeColor="text1"/>
          <w:sz w:val="20"/>
          <w:szCs w:val="20"/>
        </w:rPr>
      </w:pPr>
      <w:r w:rsidRPr="00902715">
        <w:rPr>
          <w:rFonts w:ascii="Arial" w:hAnsi="Arial" w:cs="Arial"/>
          <w:b/>
          <w:bCs/>
          <w:color w:val="000000" w:themeColor="text1"/>
          <w:sz w:val="20"/>
          <w:szCs w:val="20"/>
        </w:rPr>
        <w:t>Subject Line:</w:t>
      </w:r>
      <w:r w:rsidRPr="3B0745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B2307">
        <w:rPr>
          <w:rFonts w:ascii="Arial" w:eastAsia="Noto Sans" w:hAnsi="Arial" w:cs="Arial"/>
          <w:b/>
          <w:bCs/>
          <w:sz w:val="20"/>
          <w:szCs w:val="20"/>
        </w:rPr>
        <w:t>Avoid unacceptable glyphosate residue levels</w:t>
      </w:r>
    </w:p>
    <w:p w14:paraId="7D6BA13F" w14:textId="77777777" w:rsidR="00082D83" w:rsidRDefault="00082D83" w:rsidP="00082D8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027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Headline: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1B2307">
        <w:rPr>
          <w:rFonts w:ascii="Arial" w:eastAsia="Noto Sans" w:hAnsi="Arial" w:cs="Arial"/>
          <w:b/>
          <w:bCs/>
          <w:sz w:val="20"/>
          <w:szCs w:val="20"/>
        </w:rPr>
        <w:t>Pre-harvest glyphosate sta</w:t>
      </w:r>
      <w:r>
        <w:rPr>
          <w:rFonts w:ascii="Arial" w:eastAsia="Noto Sans" w:hAnsi="Arial" w:cs="Arial"/>
          <w:b/>
          <w:bCs/>
          <w:sz w:val="20"/>
          <w:szCs w:val="20"/>
        </w:rPr>
        <w:t>g</w:t>
      </w:r>
      <w:r w:rsidRPr="001B2307">
        <w:rPr>
          <w:rFonts w:ascii="Arial" w:eastAsia="Noto Sans" w:hAnsi="Arial" w:cs="Arial"/>
          <w:b/>
          <w:bCs/>
          <w:sz w:val="20"/>
          <w:szCs w:val="20"/>
        </w:rPr>
        <w:t>ing tips  </w:t>
      </w:r>
      <w:r w:rsidRPr="009027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C4FC255" w14:textId="5B5D3162" w:rsidR="6A190B23" w:rsidRPr="00CE57EB" w:rsidRDefault="6A190B23" w:rsidP="00811E7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CE57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Email Copy: </w:t>
      </w:r>
    </w:p>
    <w:p w14:paraId="5DBB5B9E" w14:textId="77777777" w:rsidR="00082D83" w:rsidRPr="001B2307" w:rsidRDefault="00082D83" w:rsidP="00082D83">
      <w:pPr>
        <w:rPr>
          <w:rFonts w:ascii="Arial" w:hAnsi="Arial" w:cs="Arial"/>
          <w:sz w:val="20"/>
          <w:szCs w:val="20"/>
          <w:lang w:val="en-US"/>
        </w:rPr>
      </w:pPr>
      <w:r w:rsidRPr="00FF75FF">
        <w:rPr>
          <w:rFonts w:ascii="Arial" w:eastAsia="Noto Sans" w:hAnsi="Arial" w:cs="Arial"/>
          <w:sz w:val="20"/>
          <w:szCs w:val="20"/>
          <w:lang w:val="en-GB"/>
        </w:rPr>
        <w:t>Applying pre-harvest glyphosate for weed control too early can result in unacceptable product residues in harvested grain.</w:t>
      </w:r>
    </w:p>
    <w:p w14:paraId="77B6964F" w14:textId="77777777" w:rsidR="00082D83" w:rsidRPr="00FF75FF" w:rsidRDefault="00082D83" w:rsidP="00082D83">
      <w:pPr>
        <w:rPr>
          <w:rFonts w:ascii="Arial" w:eastAsia="Noto Sans" w:hAnsi="Arial" w:cs="Arial"/>
          <w:sz w:val="20"/>
          <w:szCs w:val="20"/>
          <w:lang w:val="en-US"/>
        </w:rPr>
      </w:pPr>
      <w:r>
        <w:rPr>
          <w:rFonts w:ascii="Arial" w:eastAsia="Noto Sans" w:hAnsi="Arial" w:cs="Arial"/>
          <w:noProof/>
          <w:sz w:val="20"/>
          <w:szCs w:val="20"/>
          <w:lang w:val="en-US"/>
        </w:rPr>
        <w:drawing>
          <wp:inline distT="0" distB="0" distL="0" distR="0" wp14:anchorId="789D0399" wp14:editId="3A9FF979">
            <wp:extent cx="2665379" cy="1394768"/>
            <wp:effectExtent l="0" t="0" r="1905" b="2540"/>
            <wp:docPr id="2094721581" name="Picture 1" descr="A yellow and white sign with a yellow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21581" name="Picture 1" descr="A yellow and white sign with a yellow arrow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73" cy="14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153B4" w14:textId="77777777" w:rsidR="00082D83" w:rsidRPr="00FF75FF" w:rsidRDefault="00082D83" w:rsidP="00082D83">
      <w:pPr>
        <w:rPr>
          <w:rFonts w:ascii="Arial" w:eastAsia="Noto Sans" w:hAnsi="Arial" w:cs="Arial"/>
          <w:sz w:val="20"/>
          <w:szCs w:val="20"/>
          <w:lang w:val="en-US"/>
        </w:rPr>
      </w:pPr>
      <w:r w:rsidRPr="5A6278B1">
        <w:rPr>
          <w:rFonts w:ascii="Arial" w:eastAsia="Noto Sans" w:hAnsi="Arial" w:cs="Arial"/>
          <w:sz w:val="20"/>
          <w:szCs w:val="20"/>
          <w:lang w:val="en-GB"/>
        </w:rPr>
        <w:t xml:space="preserve">Help protect and preserve market access by following the Keep it Clean </w:t>
      </w:r>
      <w:hyperlink r:id="rId12">
        <w:r w:rsidRPr="5A6278B1">
          <w:rPr>
            <w:rStyle w:val="Hyperlink"/>
            <w:rFonts w:ascii="Arial" w:eastAsia="Noto Sans" w:hAnsi="Arial" w:cs="Arial"/>
            <w:sz w:val="20"/>
            <w:szCs w:val="20"/>
            <w:lang w:val="en-GB"/>
          </w:rPr>
          <w:t>Pre-Harvest Glyphosate Staging Guide.</w:t>
        </w:r>
      </w:hyperlink>
      <w:r w:rsidRPr="5A6278B1">
        <w:rPr>
          <w:rFonts w:ascii="Arial" w:eastAsia="Noto Sans" w:hAnsi="Arial" w:cs="Arial"/>
          <w:sz w:val="20"/>
          <w:szCs w:val="20"/>
          <w:lang w:val="en-GB"/>
        </w:rPr>
        <w:t xml:space="preserve"> You will find visual examples to help determine when grain moisture is less than 30% in your crop.  </w:t>
      </w:r>
    </w:p>
    <w:p w14:paraId="57E4F5BC" w14:textId="77777777" w:rsidR="00082D83" w:rsidRPr="00FF75FF" w:rsidRDefault="00082D83" w:rsidP="00082D83">
      <w:pPr>
        <w:rPr>
          <w:rFonts w:ascii="Arial" w:eastAsia="Noto Sans" w:hAnsi="Arial" w:cs="Arial"/>
          <w:sz w:val="20"/>
          <w:szCs w:val="20"/>
          <w:lang w:val="en-US"/>
        </w:rPr>
      </w:pPr>
      <w:r w:rsidRPr="5A6278B1">
        <w:rPr>
          <w:rFonts w:ascii="Arial" w:eastAsia="Noto Sans" w:hAnsi="Arial" w:cs="Arial"/>
          <w:sz w:val="20"/>
          <w:szCs w:val="20"/>
          <w:lang w:val="en-GB"/>
        </w:rPr>
        <w:t>For canola, by applying at 50-60% seed colour change in the least mature areas of the field, growers can be confident grain moisture will be less than 30%. At this stage, seeds in the main stem will be:</w:t>
      </w:r>
    </w:p>
    <w:p w14:paraId="05B402DE" w14:textId="77777777" w:rsidR="00082D83" w:rsidRPr="00FF75FF" w:rsidRDefault="00082D83" w:rsidP="00082D83">
      <w:pPr>
        <w:pStyle w:val="ListParagraph"/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5A6278B1">
        <w:rPr>
          <w:rFonts w:ascii="Arial" w:eastAsia="Noto Sans" w:hAnsi="Arial" w:cs="Arial"/>
          <w:sz w:val="20"/>
          <w:szCs w:val="20"/>
          <w:lang w:val="en-GB"/>
        </w:rPr>
        <w:t>Top = green, firm to roll</w:t>
      </w:r>
    </w:p>
    <w:p w14:paraId="65DEC2C2" w14:textId="77777777" w:rsidR="00082D83" w:rsidRPr="00FF75FF" w:rsidRDefault="00082D83" w:rsidP="00082D83">
      <w:pPr>
        <w:pStyle w:val="ListParagraph"/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5A6278B1">
        <w:rPr>
          <w:rFonts w:ascii="Arial" w:eastAsia="Noto Sans" w:hAnsi="Arial" w:cs="Arial"/>
          <w:sz w:val="20"/>
          <w:szCs w:val="20"/>
          <w:lang w:val="en-GB"/>
        </w:rPr>
        <w:t>Middle = mostly brown, with some speckling</w:t>
      </w:r>
    </w:p>
    <w:p w14:paraId="2DE26A97" w14:textId="77777777" w:rsidR="00082D83" w:rsidRPr="00FF75FF" w:rsidRDefault="00082D83" w:rsidP="00082D83">
      <w:pPr>
        <w:pStyle w:val="ListParagraph"/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5A6278B1">
        <w:rPr>
          <w:rFonts w:ascii="Arial" w:eastAsia="Noto Sans" w:hAnsi="Arial" w:cs="Arial"/>
          <w:sz w:val="20"/>
          <w:szCs w:val="20"/>
          <w:lang w:val="en-GB"/>
        </w:rPr>
        <w:t xml:space="preserve">Bottom = completely </w:t>
      </w:r>
      <w:proofErr w:type="gramStart"/>
      <w:r w:rsidRPr="5A6278B1">
        <w:rPr>
          <w:rFonts w:ascii="Arial" w:eastAsia="Noto Sans" w:hAnsi="Arial" w:cs="Arial"/>
          <w:sz w:val="20"/>
          <w:szCs w:val="20"/>
          <w:lang w:val="en-GB"/>
        </w:rPr>
        <w:t>brown-black</w:t>
      </w:r>
      <w:proofErr w:type="gramEnd"/>
    </w:p>
    <w:p w14:paraId="621FDBB9" w14:textId="77777777" w:rsidR="00082D83" w:rsidRPr="00FF75FF" w:rsidRDefault="00082D83" w:rsidP="00082D83">
      <w:pPr>
        <w:rPr>
          <w:rFonts w:ascii="Arial" w:eastAsia="Noto Sans" w:hAnsi="Arial" w:cs="Arial"/>
          <w:sz w:val="20"/>
          <w:szCs w:val="20"/>
          <w:lang w:val="en-US"/>
        </w:rPr>
      </w:pPr>
      <w:r w:rsidRPr="6563438B">
        <w:rPr>
          <w:rFonts w:ascii="Arial" w:eastAsia="Noto Sans" w:hAnsi="Arial" w:cs="Arial"/>
          <w:sz w:val="20"/>
          <w:szCs w:val="20"/>
          <w:lang w:val="en-GB"/>
        </w:rPr>
        <w:t>Follow these best practices to manage the pre-harvest application of glyphosate for canola, cereals and pulses: </w:t>
      </w:r>
      <w:r w:rsidRPr="6563438B">
        <w:rPr>
          <w:rFonts w:ascii="Arial" w:eastAsia="Noto Sans" w:hAnsi="Arial" w:cs="Arial"/>
          <w:sz w:val="20"/>
          <w:szCs w:val="20"/>
          <w:lang w:val="en-US"/>
        </w:rPr>
        <w:t> </w:t>
      </w:r>
    </w:p>
    <w:p w14:paraId="7B3D433C" w14:textId="77777777" w:rsidR="00082D83" w:rsidRPr="00FF75FF" w:rsidRDefault="00082D83" w:rsidP="00082D83">
      <w:pPr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00FF75FF">
        <w:rPr>
          <w:rFonts w:ascii="Arial" w:eastAsia="Noto Sans" w:hAnsi="Arial" w:cs="Arial"/>
          <w:sz w:val="20"/>
          <w:szCs w:val="20"/>
          <w:lang w:val="en-US"/>
        </w:rPr>
        <w:t>Where allowed, glyphosate is registered for pre-harvest weed control and is not to be used as a desiccant.</w:t>
      </w:r>
    </w:p>
    <w:p w14:paraId="78495EBD" w14:textId="77777777" w:rsidR="00082D83" w:rsidRPr="00FF75FF" w:rsidRDefault="00082D83" w:rsidP="00082D83">
      <w:pPr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0481F8DA">
        <w:rPr>
          <w:rFonts w:ascii="Arial" w:eastAsia="Noto Sans" w:hAnsi="Arial" w:cs="Arial"/>
          <w:sz w:val="20"/>
          <w:szCs w:val="20"/>
          <w:lang w:val="en-US"/>
        </w:rPr>
        <w:t>Pre-harvest glyphosate may only be applied when grain moisture content is less than 30% in the least mature part of the field, including any areas of regrowth which may produce seed. Applying glyphosate too early can result in unacceptable product residues in the grain.</w:t>
      </w:r>
    </w:p>
    <w:p w14:paraId="31C461F0" w14:textId="77777777" w:rsidR="00082D83" w:rsidRPr="00FF75FF" w:rsidRDefault="00082D83" w:rsidP="00082D83">
      <w:pPr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00FF75FF">
        <w:rPr>
          <w:rFonts w:ascii="Arial" w:eastAsia="Noto Sans" w:hAnsi="Arial" w:cs="Arial"/>
          <w:sz w:val="20"/>
          <w:szCs w:val="20"/>
          <w:lang w:val="en-US"/>
        </w:rPr>
        <w:t>To avoid unacceptable residue levels, always follow the product’s label for application rate, timing and pre-harvest interval (PHI).</w:t>
      </w:r>
    </w:p>
    <w:p w14:paraId="55EDEF9B" w14:textId="77777777" w:rsidR="00082D83" w:rsidRPr="00FF75FF" w:rsidRDefault="00082D83" w:rsidP="00082D83">
      <w:pPr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00FF75FF">
        <w:rPr>
          <w:rFonts w:ascii="Arial" w:eastAsia="Noto Sans" w:hAnsi="Arial" w:cs="Arial"/>
          <w:sz w:val="20"/>
          <w:szCs w:val="20"/>
          <w:lang w:val="en-US"/>
        </w:rPr>
        <w:lastRenderedPageBreak/>
        <w:t>Never harvest earlier than recommended – this can increase the risk of unacceptable glyphosate residues in harvested grain.</w:t>
      </w:r>
    </w:p>
    <w:p w14:paraId="240DE8B9" w14:textId="77777777" w:rsidR="00082D83" w:rsidRPr="00FF75FF" w:rsidRDefault="00082D83" w:rsidP="00082D83">
      <w:pPr>
        <w:numPr>
          <w:ilvl w:val="0"/>
          <w:numId w:val="14"/>
        </w:numPr>
        <w:rPr>
          <w:rFonts w:ascii="Arial" w:eastAsia="Noto Sans" w:hAnsi="Arial" w:cs="Arial"/>
          <w:sz w:val="20"/>
          <w:szCs w:val="20"/>
          <w:lang w:val="en-US"/>
        </w:rPr>
      </w:pPr>
      <w:r w:rsidRPr="3E002DB3">
        <w:rPr>
          <w:rFonts w:ascii="Arial" w:eastAsia="Noto Sans" w:hAnsi="Arial" w:cs="Arial"/>
          <w:sz w:val="20"/>
          <w:szCs w:val="20"/>
          <w:lang w:val="en-US"/>
        </w:rPr>
        <w:t xml:space="preserve">When using glyphosate for pre-harvest weed control in a tank mix with other products, such as </w:t>
      </w:r>
      <w:proofErr w:type="spellStart"/>
      <w:r w:rsidRPr="3E002DB3">
        <w:rPr>
          <w:rFonts w:ascii="Arial" w:eastAsia="Noto Sans" w:hAnsi="Arial" w:cs="Arial"/>
          <w:sz w:val="20"/>
          <w:szCs w:val="20"/>
          <w:lang w:val="en-US"/>
        </w:rPr>
        <w:t>saflufenacil</w:t>
      </w:r>
      <w:proofErr w:type="spellEnd"/>
      <w:r w:rsidRPr="3E002DB3">
        <w:rPr>
          <w:rFonts w:ascii="Arial" w:eastAsia="Noto Sans" w:hAnsi="Arial" w:cs="Arial"/>
          <w:sz w:val="20"/>
          <w:szCs w:val="20"/>
          <w:lang w:val="en-US"/>
        </w:rPr>
        <w:t xml:space="preserve"> (Heat), the products must still be applied when grain moisture content is less than 30% in the least mature part of the field and must also follow the PHI of the most restrictive product label.</w:t>
      </w:r>
    </w:p>
    <w:p w14:paraId="44A5CBC3" w14:textId="6F65A82A" w:rsidR="00082D83" w:rsidRPr="002A0856" w:rsidRDefault="00082D83" w:rsidP="00082D83">
      <w:pPr>
        <w:rPr>
          <w:rFonts w:ascii="Arial" w:hAnsi="Arial" w:cs="Arial"/>
          <w:sz w:val="20"/>
          <w:szCs w:val="20"/>
        </w:rPr>
      </w:pPr>
      <w:r w:rsidRPr="06DE5BCA">
        <w:rPr>
          <w:rFonts w:ascii="Arial" w:hAnsi="Arial" w:cs="Arial"/>
          <w:sz w:val="20"/>
          <w:szCs w:val="20"/>
        </w:rPr>
        <w:t xml:space="preserve">{CTA BOX} Learn More </w:t>
      </w:r>
      <w:hyperlink r:id="rId13" w:history="1">
        <w:r w:rsidR="00636E9F" w:rsidRPr="00162ED3">
          <w:rPr>
            <w:rStyle w:val="Hyperlink"/>
          </w:rPr>
          <w:t>https://keepitclean.ca/tools-resources/pre-harvest-glyphosate-staging-guide/?utm_source=x&amp;utm_medium=organic-image&amp;utm_campaign=25kic5855&amp;utm_id=always-on&amp;utm_term=follow-the-label-canada&amp;utm_content=newsletter-sharing-brief</w:t>
        </w:r>
      </w:hyperlink>
      <w:r w:rsidR="00636E9F">
        <w:t xml:space="preserve"> </w:t>
      </w:r>
    </w:p>
    <w:p w14:paraId="2786C76A" w14:textId="77777777" w:rsidR="00082D83" w:rsidRPr="00D47007" w:rsidRDefault="00082D83" w:rsidP="00082D83">
      <w:pPr>
        <w:rPr>
          <w:rFonts w:ascii="Arial" w:hAnsi="Arial" w:cs="Arial"/>
          <w:b/>
          <w:bCs/>
        </w:rPr>
      </w:pPr>
    </w:p>
    <w:p w14:paraId="65BCF580" w14:textId="55C1403E" w:rsidR="00EB7495" w:rsidRPr="00CE57EB" w:rsidRDefault="00EB7495" w:rsidP="00082D83">
      <w:pPr>
        <w:rPr>
          <w:rFonts w:ascii="Aptos Narrow" w:eastAsia="Aptos Narrow" w:hAnsi="Aptos Narrow" w:cs="Aptos Narrow"/>
          <w:color w:val="242424"/>
          <w:sz w:val="20"/>
          <w:szCs w:val="20"/>
        </w:rPr>
      </w:pPr>
    </w:p>
    <w:sectPr w:rsidR="00EB7495" w:rsidRPr="00CE57EB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4061" w14:textId="77777777" w:rsidR="00CE5132" w:rsidRDefault="00CE5132" w:rsidP="009C1868">
      <w:pPr>
        <w:spacing w:after="0" w:line="240" w:lineRule="auto"/>
      </w:pPr>
      <w:r>
        <w:separator/>
      </w:r>
    </w:p>
  </w:endnote>
  <w:endnote w:type="continuationSeparator" w:id="0">
    <w:p w14:paraId="79BA5CF1" w14:textId="77777777" w:rsidR="00CE5132" w:rsidRDefault="00CE5132" w:rsidP="009C1868">
      <w:pPr>
        <w:spacing w:after="0" w:line="240" w:lineRule="auto"/>
      </w:pPr>
      <w:r>
        <w:continuationSeparator/>
      </w:r>
    </w:p>
  </w:endnote>
  <w:endnote w:type="continuationNotice" w:id="1">
    <w:p w14:paraId="12BBAC3B" w14:textId="77777777" w:rsidR="00CE5132" w:rsidRDefault="00CE5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Next LT Pro Medium Con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D213D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3826" w14:textId="77777777" w:rsidR="00CE5132" w:rsidRDefault="00CE5132" w:rsidP="009C1868">
      <w:pPr>
        <w:spacing w:after="0" w:line="240" w:lineRule="auto"/>
      </w:pPr>
      <w:r>
        <w:separator/>
      </w:r>
    </w:p>
  </w:footnote>
  <w:footnote w:type="continuationSeparator" w:id="0">
    <w:p w14:paraId="5B6B101E" w14:textId="77777777" w:rsidR="00CE5132" w:rsidRDefault="00CE5132" w:rsidP="009C1868">
      <w:pPr>
        <w:spacing w:after="0" w:line="240" w:lineRule="auto"/>
      </w:pPr>
      <w:r>
        <w:continuationSeparator/>
      </w:r>
    </w:p>
  </w:footnote>
  <w:footnote w:type="continuationNotice" w:id="1">
    <w:p w14:paraId="490062D1" w14:textId="77777777" w:rsidR="00CE5132" w:rsidRDefault="00CE5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>
    <w:pPr>
      <w:pStyle w:val="Header"/>
    </w:pPr>
    <w:r>
      <w:rPr>
        <w:rFonts w:ascii="Arial" w:hAnsi="Arial" w:cs="Arial"/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209"/>
    <w:multiLevelType w:val="multilevel"/>
    <w:tmpl w:val="07A8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80D5A"/>
    <w:multiLevelType w:val="hybridMultilevel"/>
    <w:tmpl w:val="394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29B9"/>
    <w:multiLevelType w:val="hybridMultilevel"/>
    <w:tmpl w:val="9F12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513F3"/>
    <w:multiLevelType w:val="multilevel"/>
    <w:tmpl w:val="04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A289C"/>
    <w:multiLevelType w:val="multilevel"/>
    <w:tmpl w:val="249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4"/>
  </w:num>
  <w:num w:numId="2" w16cid:durableId="1216351677">
    <w:abstractNumId w:val="8"/>
  </w:num>
  <w:num w:numId="3" w16cid:durableId="1540315132">
    <w:abstractNumId w:val="5"/>
  </w:num>
  <w:num w:numId="4" w16cid:durableId="297227936">
    <w:abstractNumId w:val="0"/>
  </w:num>
  <w:num w:numId="5" w16cid:durableId="881480831">
    <w:abstractNumId w:val="13"/>
  </w:num>
  <w:num w:numId="6" w16cid:durableId="882980954">
    <w:abstractNumId w:val="10"/>
  </w:num>
  <w:num w:numId="7" w16cid:durableId="745227506">
    <w:abstractNumId w:val="2"/>
  </w:num>
  <w:num w:numId="8" w16cid:durableId="869538413">
    <w:abstractNumId w:val="11"/>
  </w:num>
  <w:num w:numId="9" w16cid:durableId="839194978">
    <w:abstractNumId w:val="1"/>
  </w:num>
  <w:num w:numId="10" w16cid:durableId="1535771258">
    <w:abstractNumId w:val="6"/>
  </w:num>
  <w:num w:numId="11" w16cid:durableId="403182039">
    <w:abstractNumId w:val="9"/>
  </w:num>
  <w:num w:numId="12" w16cid:durableId="1394083182">
    <w:abstractNumId w:val="3"/>
  </w:num>
  <w:num w:numId="13" w16cid:durableId="1643386918">
    <w:abstractNumId w:val="12"/>
  </w:num>
  <w:num w:numId="14" w16cid:durableId="1841114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40D8"/>
    <w:rsid w:val="00007A04"/>
    <w:rsid w:val="00010B11"/>
    <w:rsid w:val="00032DCC"/>
    <w:rsid w:val="00032F55"/>
    <w:rsid w:val="00034391"/>
    <w:rsid w:val="000369E9"/>
    <w:rsid w:val="00044B4E"/>
    <w:rsid w:val="0006005D"/>
    <w:rsid w:val="00063657"/>
    <w:rsid w:val="00082D83"/>
    <w:rsid w:val="000955F7"/>
    <w:rsid w:val="00097C59"/>
    <w:rsid w:val="000A4BB3"/>
    <w:rsid w:val="000A68B2"/>
    <w:rsid w:val="000B22BA"/>
    <w:rsid w:val="000B49CF"/>
    <w:rsid w:val="000C58BC"/>
    <w:rsid w:val="000C6138"/>
    <w:rsid w:val="000C7252"/>
    <w:rsid w:val="000D0A7A"/>
    <w:rsid w:val="000D27B2"/>
    <w:rsid w:val="000E18E8"/>
    <w:rsid w:val="000F2774"/>
    <w:rsid w:val="001017B6"/>
    <w:rsid w:val="0011333D"/>
    <w:rsid w:val="00116FB1"/>
    <w:rsid w:val="00124084"/>
    <w:rsid w:val="00127882"/>
    <w:rsid w:val="00136D5F"/>
    <w:rsid w:val="00144ECD"/>
    <w:rsid w:val="00151475"/>
    <w:rsid w:val="001515B7"/>
    <w:rsid w:val="00151852"/>
    <w:rsid w:val="0015693F"/>
    <w:rsid w:val="00161323"/>
    <w:rsid w:val="00167EAC"/>
    <w:rsid w:val="00180157"/>
    <w:rsid w:val="00180503"/>
    <w:rsid w:val="00182E28"/>
    <w:rsid w:val="00184248"/>
    <w:rsid w:val="00190FEC"/>
    <w:rsid w:val="00194190"/>
    <w:rsid w:val="0019661A"/>
    <w:rsid w:val="001B00FA"/>
    <w:rsid w:val="001B1FFB"/>
    <w:rsid w:val="001B39B9"/>
    <w:rsid w:val="001B4DE6"/>
    <w:rsid w:val="001B5652"/>
    <w:rsid w:val="001B5A26"/>
    <w:rsid w:val="001C563D"/>
    <w:rsid w:val="001D450A"/>
    <w:rsid w:val="001E625E"/>
    <w:rsid w:val="001F732D"/>
    <w:rsid w:val="00203587"/>
    <w:rsid w:val="00225597"/>
    <w:rsid w:val="00226018"/>
    <w:rsid w:val="00226A93"/>
    <w:rsid w:val="00232391"/>
    <w:rsid w:val="00232596"/>
    <w:rsid w:val="00234FF0"/>
    <w:rsid w:val="00236D24"/>
    <w:rsid w:val="002410F9"/>
    <w:rsid w:val="00246011"/>
    <w:rsid w:val="00252AE5"/>
    <w:rsid w:val="00261138"/>
    <w:rsid w:val="002720B0"/>
    <w:rsid w:val="002722A2"/>
    <w:rsid w:val="002778A3"/>
    <w:rsid w:val="00284AA2"/>
    <w:rsid w:val="002937C8"/>
    <w:rsid w:val="002A0F01"/>
    <w:rsid w:val="002B0C3C"/>
    <w:rsid w:val="002D08A1"/>
    <w:rsid w:val="002D2E61"/>
    <w:rsid w:val="002E3162"/>
    <w:rsid w:val="002E6A37"/>
    <w:rsid w:val="002F40E2"/>
    <w:rsid w:val="002F5FF5"/>
    <w:rsid w:val="002F7045"/>
    <w:rsid w:val="002F7750"/>
    <w:rsid w:val="0030562E"/>
    <w:rsid w:val="00306A8A"/>
    <w:rsid w:val="003073A6"/>
    <w:rsid w:val="00314AC1"/>
    <w:rsid w:val="003418D5"/>
    <w:rsid w:val="00345356"/>
    <w:rsid w:val="00350B4D"/>
    <w:rsid w:val="00365D56"/>
    <w:rsid w:val="003675DB"/>
    <w:rsid w:val="00370D65"/>
    <w:rsid w:val="00373901"/>
    <w:rsid w:val="003747A4"/>
    <w:rsid w:val="00374AD3"/>
    <w:rsid w:val="00375430"/>
    <w:rsid w:val="00380307"/>
    <w:rsid w:val="00386A71"/>
    <w:rsid w:val="003904A3"/>
    <w:rsid w:val="003912FA"/>
    <w:rsid w:val="00391AA9"/>
    <w:rsid w:val="00396F2E"/>
    <w:rsid w:val="003A502F"/>
    <w:rsid w:val="003A79DD"/>
    <w:rsid w:val="003A7D25"/>
    <w:rsid w:val="003A7D6D"/>
    <w:rsid w:val="003B1F43"/>
    <w:rsid w:val="003C3002"/>
    <w:rsid w:val="003C614B"/>
    <w:rsid w:val="003D7378"/>
    <w:rsid w:val="003F018B"/>
    <w:rsid w:val="003F2452"/>
    <w:rsid w:val="003F28ED"/>
    <w:rsid w:val="003F4D08"/>
    <w:rsid w:val="004013B9"/>
    <w:rsid w:val="004059F8"/>
    <w:rsid w:val="00407410"/>
    <w:rsid w:val="00413D75"/>
    <w:rsid w:val="0041455F"/>
    <w:rsid w:val="00424E5D"/>
    <w:rsid w:val="004265FE"/>
    <w:rsid w:val="00435A71"/>
    <w:rsid w:val="004427EC"/>
    <w:rsid w:val="00443578"/>
    <w:rsid w:val="0044581D"/>
    <w:rsid w:val="00446136"/>
    <w:rsid w:val="004531DB"/>
    <w:rsid w:val="0045484F"/>
    <w:rsid w:val="00467FF2"/>
    <w:rsid w:val="00475F14"/>
    <w:rsid w:val="00477D42"/>
    <w:rsid w:val="004A1408"/>
    <w:rsid w:val="004A271C"/>
    <w:rsid w:val="004A77C4"/>
    <w:rsid w:val="004B1F68"/>
    <w:rsid w:val="004B309F"/>
    <w:rsid w:val="004B43A7"/>
    <w:rsid w:val="004C049D"/>
    <w:rsid w:val="004C1AF6"/>
    <w:rsid w:val="004E087B"/>
    <w:rsid w:val="004E0B87"/>
    <w:rsid w:val="004F3C9E"/>
    <w:rsid w:val="004F42AF"/>
    <w:rsid w:val="005000AF"/>
    <w:rsid w:val="005006D9"/>
    <w:rsid w:val="00511EED"/>
    <w:rsid w:val="00524DD6"/>
    <w:rsid w:val="00524FF7"/>
    <w:rsid w:val="00543DBA"/>
    <w:rsid w:val="00544348"/>
    <w:rsid w:val="0055005D"/>
    <w:rsid w:val="005512B3"/>
    <w:rsid w:val="005521C8"/>
    <w:rsid w:val="00561007"/>
    <w:rsid w:val="0056507E"/>
    <w:rsid w:val="00593BF5"/>
    <w:rsid w:val="00596BBD"/>
    <w:rsid w:val="00597F65"/>
    <w:rsid w:val="005A0797"/>
    <w:rsid w:val="005A1319"/>
    <w:rsid w:val="005A2FAA"/>
    <w:rsid w:val="005B1C63"/>
    <w:rsid w:val="005C783F"/>
    <w:rsid w:val="005D044F"/>
    <w:rsid w:val="005D296A"/>
    <w:rsid w:val="005D7EE9"/>
    <w:rsid w:val="005E4D57"/>
    <w:rsid w:val="00603E65"/>
    <w:rsid w:val="0061256D"/>
    <w:rsid w:val="00620AC3"/>
    <w:rsid w:val="0062743F"/>
    <w:rsid w:val="00636E9F"/>
    <w:rsid w:val="00640481"/>
    <w:rsid w:val="00646A33"/>
    <w:rsid w:val="00654ACA"/>
    <w:rsid w:val="00655E76"/>
    <w:rsid w:val="00656ED5"/>
    <w:rsid w:val="00657049"/>
    <w:rsid w:val="0066657E"/>
    <w:rsid w:val="006773B0"/>
    <w:rsid w:val="00677ACE"/>
    <w:rsid w:val="006823ED"/>
    <w:rsid w:val="0068260C"/>
    <w:rsid w:val="006856F5"/>
    <w:rsid w:val="006935E1"/>
    <w:rsid w:val="006B008E"/>
    <w:rsid w:val="006B0402"/>
    <w:rsid w:val="006B43EA"/>
    <w:rsid w:val="006C2915"/>
    <w:rsid w:val="006D2BAF"/>
    <w:rsid w:val="006D475F"/>
    <w:rsid w:val="006D5717"/>
    <w:rsid w:val="006E645C"/>
    <w:rsid w:val="006F5F83"/>
    <w:rsid w:val="00705334"/>
    <w:rsid w:val="00714051"/>
    <w:rsid w:val="00720818"/>
    <w:rsid w:val="007253D6"/>
    <w:rsid w:val="00735449"/>
    <w:rsid w:val="00740FD3"/>
    <w:rsid w:val="00747D7E"/>
    <w:rsid w:val="007519A2"/>
    <w:rsid w:val="007555D9"/>
    <w:rsid w:val="0077483F"/>
    <w:rsid w:val="00777900"/>
    <w:rsid w:val="00783EEC"/>
    <w:rsid w:val="00790C8B"/>
    <w:rsid w:val="00797647"/>
    <w:rsid w:val="007A1411"/>
    <w:rsid w:val="007B1763"/>
    <w:rsid w:val="007B26F8"/>
    <w:rsid w:val="007C2C44"/>
    <w:rsid w:val="007C40AF"/>
    <w:rsid w:val="007F6214"/>
    <w:rsid w:val="00811E7B"/>
    <w:rsid w:val="00821C38"/>
    <w:rsid w:val="0082371E"/>
    <w:rsid w:val="008318D1"/>
    <w:rsid w:val="0085517A"/>
    <w:rsid w:val="008553A5"/>
    <w:rsid w:val="00862EE9"/>
    <w:rsid w:val="00873B32"/>
    <w:rsid w:val="0088329F"/>
    <w:rsid w:val="00887EB5"/>
    <w:rsid w:val="00897E85"/>
    <w:rsid w:val="008B1479"/>
    <w:rsid w:val="008B6768"/>
    <w:rsid w:val="008D185B"/>
    <w:rsid w:val="008D2233"/>
    <w:rsid w:val="008D3A92"/>
    <w:rsid w:val="008D6A5C"/>
    <w:rsid w:val="008D7C42"/>
    <w:rsid w:val="008F4B80"/>
    <w:rsid w:val="00902F83"/>
    <w:rsid w:val="0090324C"/>
    <w:rsid w:val="00930E65"/>
    <w:rsid w:val="00931224"/>
    <w:rsid w:val="0093506B"/>
    <w:rsid w:val="009632EA"/>
    <w:rsid w:val="009654FE"/>
    <w:rsid w:val="009743D5"/>
    <w:rsid w:val="0099743F"/>
    <w:rsid w:val="009A2386"/>
    <w:rsid w:val="009A45C9"/>
    <w:rsid w:val="009B710A"/>
    <w:rsid w:val="009B7CB0"/>
    <w:rsid w:val="009C1868"/>
    <w:rsid w:val="009C315D"/>
    <w:rsid w:val="009C3967"/>
    <w:rsid w:val="009C3CD6"/>
    <w:rsid w:val="009C415D"/>
    <w:rsid w:val="009D0378"/>
    <w:rsid w:val="009D3136"/>
    <w:rsid w:val="009D31AA"/>
    <w:rsid w:val="009D4C86"/>
    <w:rsid w:val="009D4E5F"/>
    <w:rsid w:val="009D4E8F"/>
    <w:rsid w:val="009E3170"/>
    <w:rsid w:val="009E3716"/>
    <w:rsid w:val="009F5318"/>
    <w:rsid w:val="009F71A5"/>
    <w:rsid w:val="009F7FA9"/>
    <w:rsid w:val="00A03062"/>
    <w:rsid w:val="00A03A05"/>
    <w:rsid w:val="00A058CF"/>
    <w:rsid w:val="00A112E5"/>
    <w:rsid w:val="00A2297F"/>
    <w:rsid w:val="00A26D6B"/>
    <w:rsid w:val="00A4265A"/>
    <w:rsid w:val="00A57865"/>
    <w:rsid w:val="00A60B7C"/>
    <w:rsid w:val="00A956D5"/>
    <w:rsid w:val="00AA30F7"/>
    <w:rsid w:val="00AA553D"/>
    <w:rsid w:val="00AB005D"/>
    <w:rsid w:val="00AB0816"/>
    <w:rsid w:val="00AB0954"/>
    <w:rsid w:val="00AB331C"/>
    <w:rsid w:val="00AC17F2"/>
    <w:rsid w:val="00AC1E57"/>
    <w:rsid w:val="00AC27F1"/>
    <w:rsid w:val="00AD0B13"/>
    <w:rsid w:val="00AD1CA6"/>
    <w:rsid w:val="00AD2BFB"/>
    <w:rsid w:val="00AD5F83"/>
    <w:rsid w:val="00AE25A8"/>
    <w:rsid w:val="00AE4714"/>
    <w:rsid w:val="00AE5B90"/>
    <w:rsid w:val="00AE76C0"/>
    <w:rsid w:val="00B11D21"/>
    <w:rsid w:val="00B12A63"/>
    <w:rsid w:val="00B1514F"/>
    <w:rsid w:val="00B23CEB"/>
    <w:rsid w:val="00B30314"/>
    <w:rsid w:val="00B358C9"/>
    <w:rsid w:val="00B36FCC"/>
    <w:rsid w:val="00B379E8"/>
    <w:rsid w:val="00B4084F"/>
    <w:rsid w:val="00B4457A"/>
    <w:rsid w:val="00B50761"/>
    <w:rsid w:val="00B54F57"/>
    <w:rsid w:val="00B562FE"/>
    <w:rsid w:val="00B56D73"/>
    <w:rsid w:val="00B63B17"/>
    <w:rsid w:val="00B64FF5"/>
    <w:rsid w:val="00B73651"/>
    <w:rsid w:val="00B7735A"/>
    <w:rsid w:val="00B86EF7"/>
    <w:rsid w:val="00B900D3"/>
    <w:rsid w:val="00B91936"/>
    <w:rsid w:val="00BA1E09"/>
    <w:rsid w:val="00BB1436"/>
    <w:rsid w:val="00BB273A"/>
    <w:rsid w:val="00BB7AD1"/>
    <w:rsid w:val="00BC6AB4"/>
    <w:rsid w:val="00BC79C5"/>
    <w:rsid w:val="00BD23E1"/>
    <w:rsid w:val="00BD2926"/>
    <w:rsid w:val="00BD32DE"/>
    <w:rsid w:val="00BF22F6"/>
    <w:rsid w:val="00C036D3"/>
    <w:rsid w:val="00C12FF7"/>
    <w:rsid w:val="00C143B9"/>
    <w:rsid w:val="00C166D9"/>
    <w:rsid w:val="00C16730"/>
    <w:rsid w:val="00C17A53"/>
    <w:rsid w:val="00C20282"/>
    <w:rsid w:val="00C229F5"/>
    <w:rsid w:val="00C260C5"/>
    <w:rsid w:val="00C31785"/>
    <w:rsid w:val="00C32874"/>
    <w:rsid w:val="00C369A9"/>
    <w:rsid w:val="00C41099"/>
    <w:rsid w:val="00C431CE"/>
    <w:rsid w:val="00C438C8"/>
    <w:rsid w:val="00C52C9C"/>
    <w:rsid w:val="00C57F00"/>
    <w:rsid w:val="00C663A2"/>
    <w:rsid w:val="00C67C1B"/>
    <w:rsid w:val="00C715A7"/>
    <w:rsid w:val="00C71B7F"/>
    <w:rsid w:val="00C77579"/>
    <w:rsid w:val="00C77917"/>
    <w:rsid w:val="00CB1463"/>
    <w:rsid w:val="00CC6F36"/>
    <w:rsid w:val="00CE5132"/>
    <w:rsid w:val="00CE57EB"/>
    <w:rsid w:val="00CE62AE"/>
    <w:rsid w:val="00D058EE"/>
    <w:rsid w:val="00D213D4"/>
    <w:rsid w:val="00D2512D"/>
    <w:rsid w:val="00D303E9"/>
    <w:rsid w:val="00D3379D"/>
    <w:rsid w:val="00D362E3"/>
    <w:rsid w:val="00D369D4"/>
    <w:rsid w:val="00D36E6F"/>
    <w:rsid w:val="00D441A1"/>
    <w:rsid w:val="00D506EC"/>
    <w:rsid w:val="00D660A7"/>
    <w:rsid w:val="00D72B31"/>
    <w:rsid w:val="00D72BCD"/>
    <w:rsid w:val="00D86BBC"/>
    <w:rsid w:val="00D872B3"/>
    <w:rsid w:val="00D87B3B"/>
    <w:rsid w:val="00D905C3"/>
    <w:rsid w:val="00D905DA"/>
    <w:rsid w:val="00D93F69"/>
    <w:rsid w:val="00DA33C2"/>
    <w:rsid w:val="00DC64B9"/>
    <w:rsid w:val="00DD1FD3"/>
    <w:rsid w:val="00DD4954"/>
    <w:rsid w:val="00DD64F2"/>
    <w:rsid w:val="00E0101C"/>
    <w:rsid w:val="00E35156"/>
    <w:rsid w:val="00E40FD1"/>
    <w:rsid w:val="00E46C3B"/>
    <w:rsid w:val="00E5654A"/>
    <w:rsid w:val="00E738A0"/>
    <w:rsid w:val="00E83994"/>
    <w:rsid w:val="00E8578E"/>
    <w:rsid w:val="00E86CF7"/>
    <w:rsid w:val="00E94A94"/>
    <w:rsid w:val="00E95F8D"/>
    <w:rsid w:val="00EA3CCA"/>
    <w:rsid w:val="00EB2F46"/>
    <w:rsid w:val="00EB7495"/>
    <w:rsid w:val="00EC5F5D"/>
    <w:rsid w:val="00EC6574"/>
    <w:rsid w:val="00ED044C"/>
    <w:rsid w:val="00ED0702"/>
    <w:rsid w:val="00ED4733"/>
    <w:rsid w:val="00EE6E84"/>
    <w:rsid w:val="00EF7AB4"/>
    <w:rsid w:val="00F321A9"/>
    <w:rsid w:val="00F33B60"/>
    <w:rsid w:val="00F351FC"/>
    <w:rsid w:val="00F4650E"/>
    <w:rsid w:val="00F548DD"/>
    <w:rsid w:val="00F63D70"/>
    <w:rsid w:val="00F643EB"/>
    <w:rsid w:val="00F70C8A"/>
    <w:rsid w:val="00F77238"/>
    <w:rsid w:val="00F83243"/>
    <w:rsid w:val="00FA2EA7"/>
    <w:rsid w:val="00FA56BF"/>
    <w:rsid w:val="00FB1D6A"/>
    <w:rsid w:val="00FB4C2C"/>
    <w:rsid w:val="00FB5DFC"/>
    <w:rsid w:val="00FC01CD"/>
    <w:rsid w:val="00FC198A"/>
    <w:rsid w:val="00FD4EC5"/>
    <w:rsid w:val="00FE15DF"/>
    <w:rsid w:val="00FE3E8B"/>
    <w:rsid w:val="00FF5659"/>
    <w:rsid w:val="00FF7838"/>
    <w:rsid w:val="01432824"/>
    <w:rsid w:val="016BF011"/>
    <w:rsid w:val="02E2795B"/>
    <w:rsid w:val="03842EF6"/>
    <w:rsid w:val="03C13B77"/>
    <w:rsid w:val="042C5406"/>
    <w:rsid w:val="0557E95D"/>
    <w:rsid w:val="05B088FB"/>
    <w:rsid w:val="073EDD06"/>
    <w:rsid w:val="07591B01"/>
    <w:rsid w:val="08065B26"/>
    <w:rsid w:val="088B04DF"/>
    <w:rsid w:val="091DD02F"/>
    <w:rsid w:val="098D4B15"/>
    <w:rsid w:val="0996D0FF"/>
    <w:rsid w:val="0B060A33"/>
    <w:rsid w:val="0B55798B"/>
    <w:rsid w:val="0B86422B"/>
    <w:rsid w:val="0D4999DB"/>
    <w:rsid w:val="0DD04BAE"/>
    <w:rsid w:val="0E5E6CC5"/>
    <w:rsid w:val="0F164889"/>
    <w:rsid w:val="0F51F7F6"/>
    <w:rsid w:val="0F6C1C0F"/>
    <w:rsid w:val="0F8B6F0C"/>
    <w:rsid w:val="115836BE"/>
    <w:rsid w:val="1173B9C0"/>
    <w:rsid w:val="11F50D92"/>
    <w:rsid w:val="14E41F55"/>
    <w:rsid w:val="17BB5C60"/>
    <w:rsid w:val="18429000"/>
    <w:rsid w:val="18474C59"/>
    <w:rsid w:val="186E1DE0"/>
    <w:rsid w:val="195C0DFA"/>
    <w:rsid w:val="1982608E"/>
    <w:rsid w:val="19E5A9C2"/>
    <w:rsid w:val="1AAEAE0E"/>
    <w:rsid w:val="1AC27AEE"/>
    <w:rsid w:val="1B817A23"/>
    <w:rsid w:val="1BA00AF4"/>
    <w:rsid w:val="1C048CF4"/>
    <w:rsid w:val="1C5353CE"/>
    <w:rsid w:val="1CCA4FC2"/>
    <w:rsid w:val="1DA88CFB"/>
    <w:rsid w:val="1E58DC1D"/>
    <w:rsid w:val="1F48B908"/>
    <w:rsid w:val="1F7576DD"/>
    <w:rsid w:val="1F9E1FB7"/>
    <w:rsid w:val="22660A17"/>
    <w:rsid w:val="22679017"/>
    <w:rsid w:val="226E27A6"/>
    <w:rsid w:val="22D1C9E7"/>
    <w:rsid w:val="23015630"/>
    <w:rsid w:val="230C543F"/>
    <w:rsid w:val="2382B284"/>
    <w:rsid w:val="2528EC4C"/>
    <w:rsid w:val="262F26C5"/>
    <w:rsid w:val="26C58BDB"/>
    <w:rsid w:val="271F2A46"/>
    <w:rsid w:val="27AB497E"/>
    <w:rsid w:val="28899AEF"/>
    <w:rsid w:val="2B072E88"/>
    <w:rsid w:val="2B0C5406"/>
    <w:rsid w:val="2CD0A5E3"/>
    <w:rsid w:val="2D9E25D9"/>
    <w:rsid w:val="2E232F8F"/>
    <w:rsid w:val="2F0F88CA"/>
    <w:rsid w:val="2FC00A91"/>
    <w:rsid w:val="3049C046"/>
    <w:rsid w:val="3101E1A7"/>
    <w:rsid w:val="31718656"/>
    <w:rsid w:val="31B1B5E5"/>
    <w:rsid w:val="320ECCF7"/>
    <w:rsid w:val="33C241A1"/>
    <w:rsid w:val="343186EE"/>
    <w:rsid w:val="34B9B2E5"/>
    <w:rsid w:val="36B11830"/>
    <w:rsid w:val="36F19400"/>
    <w:rsid w:val="37EB9040"/>
    <w:rsid w:val="37F84D32"/>
    <w:rsid w:val="38A6F348"/>
    <w:rsid w:val="3A222FE3"/>
    <w:rsid w:val="3B08985E"/>
    <w:rsid w:val="3D087879"/>
    <w:rsid w:val="3DF874B3"/>
    <w:rsid w:val="3E0B982D"/>
    <w:rsid w:val="3E7C57FF"/>
    <w:rsid w:val="409A3E91"/>
    <w:rsid w:val="40C91B4A"/>
    <w:rsid w:val="414CF8BA"/>
    <w:rsid w:val="45E2CA6D"/>
    <w:rsid w:val="4636167B"/>
    <w:rsid w:val="469A463D"/>
    <w:rsid w:val="46C304B8"/>
    <w:rsid w:val="481290BC"/>
    <w:rsid w:val="48238522"/>
    <w:rsid w:val="4976C8AE"/>
    <w:rsid w:val="4A45569C"/>
    <w:rsid w:val="4A95B77D"/>
    <w:rsid w:val="4CBDC917"/>
    <w:rsid w:val="4D1ADD11"/>
    <w:rsid w:val="4DAD5C1E"/>
    <w:rsid w:val="4E07917A"/>
    <w:rsid w:val="4ED119C7"/>
    <w:rsid w:val="4FCA1B99"/>
    <w:rsid w:val="4FD0A043"/>
    <w:rsid w:val="50BF8805"/>
    <w:rsid w:val="51105714"/>
    <w:rsid w:val="511D8623"/>
    <w:rsid w:val="51326627"/>
    <w:rsid w:val="52094840"/>
    <w:rsid w:val="53767261"/>
    <w:rsid w:val="544B6A87"/>
    <w:rsid w:val="547C8DFF"/>
    <w:rsid w:val="555C155D"/>
    <w:rsid w:val="559403F0"/>
    <w:rsid w:val="576A3FA0"/>
    <w:rsid w:val="57954B63"/>
    <w:rsid w:val="587161DC"/>
    <w:rsid w:val="5A30E1D2"/>
    <w:rsid w:val="5A546FB6"/>
    <w:rsid w:val="5AA8D4BD"/>
    <w:rsid w:val="5B63B144"/>
    <w:rsid w:val="5B82C90B"/>
    <w:rsid w:val="5C6520A8"/>
    <w:rsid w:val="5E7A8544"/>
    <w:rsid w:val="5EA6021A"/>
    <w:rsid w:val="5ECAF5FC"/>
    <w:rsid w:val="61E13390"/>
    <w:rsid w:val="63B05B97"/>
    <w:rsid w:val="6548EC48"/>
    <w:rsid w:val="656F3ED4"/>
    <w:rsid w:val="65B725CB"/>
    <w:rsid w:val="664B0711"/>
    <w:rsid w:val="67810B4F"/>
    <w:rsid w:val="68301661"/>
    <w:rsid w:val="686B7F6F"/>
    <w:rsid w:val="69B95572"/>
    <w:rsid w:val="69F8050A"/>
    <w:rsid w:val="6A190B23"/>
    <w:rsid w:val="6A62729E"/>
    <w:rsid w:val="6BD229A8"/>
    <w:rsid w:val="6CBE0A14"/>
    <w:rsid w:val="6DB88C8B"/>
    <w:rsid w:val="6DDA13FD"/>
    <w:rsid w:val="70D32392"/>
    <w:rsid w:val="717440BA"/>
    <w:rsid w:val="72B858DF"/>
    <w:rsid w:val="73769D95"/>
    <w:rsid w:val="73C7C04B"/>
    <w:rsid w:val="73EB00F1"/>
    <w:rsid w:val="74967AC7"/>
    <w:rsid w:val="74A7263E"/>
    <w:rsid w:val="74D39A55"/>
    <w:rsid w:val="756390AC"/>
    <w:rsid w:val="75715669"/>
    <w:rsid w:val="76608A63"/>
    <w:rsid w:val="76A207CC"/>
    <w:rsid w:val="773CDB06"/>
    <w:rsid w:val="77773696"/>
    <w:rsid w:val="7832BD4D"/>
    <w:rsid w:val="785F0394"/>
    <w:rsid w:val="78FFB076"/>
    <w:rsid w:val="79875DF5"/>
    <w:rsid w:val="79F56D7B"/>
    <w:rsid w:val="7ACF6A57"/>
    <w:rsid w:val="7C30F2B3"/>
    <w:rsid w:val="7CECD7DB"/>
    <w:rsid w:val="7D0C6932"/>
    <w:rsid w:val="7D6CD924"/>
    <w:rsid w:val="7DB1231C"/>
    <w:rsid w:val="7F1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3265"/>
  <w15:chartTrackingRefBased/>
  <w15:docId w15:val="{CBBEEBC2-EF73-46F4-B924-254BD46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238"/>
    <w:pPr>
      <w:spacing w:after="0" w:line="300" w:lineRule="auto"/>
      <w:outlineLvl w:val="0"/>
    </w:pPr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7238"/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772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7238"/>
    <w:rPr>
      <w:b/>
      <w:bCs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0D27B2"/>
    <w:pPr>
      <w:ind w:left="720"/>
      <w:contextualSpacing/>
    </w:p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E4714"/>
  </w:style>
  <w:style w:type="character" w:customStyle="1" w:styleId="Heading2Char">
    <w:name w:val="Heading 2 Char"/>
    <w:basedOn w:val="DefaultParagraphFont"/>
    <w:link w:val="Heading2"/>
    <w:uiPriority w:val="9"/>
    <w:semiHidden/>
    <w:rsid w:val="00544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2">
    <w:name w:val="Style2"/>
    <w:basedOn w:val="Heading3"/>
    <w:link w:val="Style2Char"/>
    <w:qFormat/>
    <w:rsid w:val="00544348"/>
    <w:pPr>
      <w:keepNext w:val="0"/>
      <w:keepLines w:val="0"/>
      <w:spacing w:before="0" w:line="288" w:lineRule="auto"/>
      <w:ind w:left="-1418"/>
      <w:jc w:val="right"/>
    </w:pPr>
    <w:rPr>
      <w:rFonts w:ascii="DIN Next LT Pro Medium Cond" w:hAnsi="DIN Next LT Pro Medium Cond"/>
      <w:b/>
      <w:caps/>
      <w:noProof/>
      <w:kern w:val="0"/>
      <w:lang w:val="en-GB"/>
      <w14:ligatures w14:val="none"/>
    </w:rPr>
  </w:style>
  <w:style w:type="character" w:customStyle="1" w:styleId="Style2Char">
    <w:name w:val="Style2 Char"/>
    <w:basedOn w:val="Heading3Char"/>
    <w:link w:val="Style2"/>
    <w:rsid w:val="00544348"/>
    <w:rPr>
      <w:rFonts w:ascii="DIN Next LT Pro Medium Cond" w:eastAsiaTheme="majorEastAsia" w:hAnsi="DIN Next LT Pro Medium Cond" w:cstheme="majorBidi"/>
      <w:b/>
      <w:caps/>
      <w:noProof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7AD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0562E"/>
  </w:style>
  <w:style w:type="character" w:customStyle="1" w:styleId="eop">
    <w:name w:val="eop"/>
    <w:basedOn w:val="DefaultParagraphFont"/>
    <w:rsid w:val="0030562E"/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54F72" w:themeColor="followedHyperlink"/>
      <w:u w:val="single"/>
    </w:rPr>
  </w:style>
  <w:style w:type="paragraph" w:customStyle="1" w:styleId="pf0">
    <w:name w:val="pf0"/>
    <w:basedOn w:val="Normal"/>
    <w:rsid w:val="003C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f01">
    <w:name w:val="cf01"/>
    <w:basedOn w:val="DefaultParagraphFont"/>
    <w:rsid w:val="003C300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B1C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7F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9A238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wacimagecontainer">
    <w:name w:val="wacimagecontainer"/>
    <w:basedOn w:val="DefaultParagraphFont"/>
    <w:rsid w:val="0003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epitclean.ca/tools-resources/pre-harvest-glyphosate-staging-guide/?utm_source=x&amp;utm_medium=organic-image&amp;utm_campaign=25kic5855&amp;utm_id=always-on&amp;utm_term=follow-the-label-canada&amp;utm_content=newsletter-sharing-brief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epitclean.ca/tools-resources/pre-harvest-glyphosate-staging-gui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84bfc84-c1f3-40ee-8c9f-b1c568c18a9a" xsi:nil="true"/>
    <Client_x0020_Name xmlns="d84bfc84-c1f3-40ee-8c9f-b1c568c18a9a" xsi:nil="true"/>
    <TemplateType xmlns="d84bfc84-c1f3-40ee-8c9f-b1c568c18a9a" xsi:nil="true"/>
    <Project_x0020_Number xmlns="d84bfc84-c1f3-40ee-8c9f-b1c568c18a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S Copy Deck 2024" ma:contentTypeID="0x010100ADC31AFB561A8E42B28D99774A873B5D0058D9B4809DBDE1499345D183CF1328F3" ma:contentTypeVersion="1" ma:contentTypeDescription="" ma:contentTypeScope="" ma:versionID="0cd5916b4286c486fbf34d11d9f646d2">
  <xsd:schema xmlns:xsd="http://www.w3.org/2001/XMLSchema" xmlns:xs="http://www.w3.org/2001/XMLSchema" xmlns:p="http://schemas.microsoft.com/office/2006/metadata/properties" xmlns:ns2="d84bfc84-c1f3-40ee-8c9f-b1c568c18a9a" targetNamespace="http://schemas.microsoft.com/office/2006/metadata/properties" ma:root="true" ma:fieldsID="3407121d9e47f7cd23518b2f92fa3509" ns2:_="">
    <xsd:import namespace="d84bfc84-c1f3-40ee-8c9f-b1c568c18a9a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Project_x0020_Number" minOccurs="0"/>
                <xsd:element ref="ns2:Project_x0020_Name" minOccurs="0"/>
                <xsd:element ref="ns2: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fc84-c1f3-40ee-8c9f-b1c568c18a9a" elementFormDefault="qualified">
    <xsd:import namespace="http://schemas.microsoft.com/office/2006/documentManagement/types"/>
    <xsd:import namespace="http://schemas.microsoft.com/office/infopath/2007/PartnerControls"/>
    <xsd:element name="Client_x0020_Name" ma:index="2" nillable="true" ma:displayName="Client" ma:indexed="true" ma:internalName="Client_x0020_Name">
      <xsd:simpleType>
        <xsd:restriction base="dms:Text">
          <xsd:maxLength value="255"/>
        </xsd:restriction>
      </xsd:simpleType>
    </xsd:element>
    <xsd:element name="Project_x0020_Number" ma:index="3" nillable="true" ma:displayName="Project Number" ma:internalName="Project_x0020_Number">
      <xsd:simpleType>
        <xsd:restriction base="dms:Text">
          <xsd:maxLength value="255"/>
        </xsd:restriction>
      </xsd:simpleType>
    </xsd:element>
    <xsd:element name="Project_x0020_Name" ma:index="4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TemplateType" ma:index="5" nillable="true" ma:displayName="Template Type" ma:format="Dropdown" ma:indexed="true" ma:internalName="TemplateType">
      <xsd:simpleType>
        <xsd:restriction base="dms:Choice">
          <xsd:enumeration value="Estimate"/>
          <xsd:enumeration value="Content Brief"/>
          <xsd:enumeration value="Creative Brief"/>
          <xsd:enumeration value="Strategic Brief"/>
          <xsd:enumeration value="Work Requ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84bfc84-c1f3-40ee-8c9f-b1c568c18a9a"/>
  </ds:schemaRefs>
</ds:datastoreItem>
</file>

<file path=customXml/itemProps3.xml><?xml version="1.0" encoding="utf-8"?>
<ds:datastoreItem xmlns:ds="http://schemas.openxmlformats.org/officeDocument/2006/customXml" ds:itemID="{CAA46B1F-45F4-4528-AEF8-EEC4C3BB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fc84-c1f3-40ee-8c9f-b1c568c1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F7EDB-E916-3C4F-92D9-04E51F5D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2145</Characters>
  <Application>Microsoft Office Word</Application>
  <DocSecurity>0</DocSecurity>
  <Lines>44</Lines>
  <Paragraphs>24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5</cp:revision>
  <dcterms:created xsi:type="dcterms:W3CDTF">2026-05-21T16:39:00Z</dcterms:created>
  <dcterms:modified xsi:type="dcterms:W3CDTF">2026-05-22T18:36:00Z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0x010100ADC31AFB561A8E42B28D99774A873B5D0058D9B4809DBDE1499345D183CF1328F3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